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16" w:rsidRPr="004B2B16" w:rsidRDefault="004B2B16" w:rsidP="004B2B1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4B2B16">
        <w:rPr>
          <w:b/>
          <w:bCs/>
          <w:noProof/>
          <w:kern w:val="28"/>
          <w:sz w:val="28"/>
          <w:szCs w:val="28"/>
        </w:rPr>
        <w:drawing>
          <wp:inline distT="0" distB="0" distL="0" distR="0">
            <wp:extent cx="723317" cy="914400"/>
            <wp:effectExtent l="19050" t="0" r="583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16" w:rsidRPr="004B2B16" w:rsidRDefault="004B2B16" w:rsidP="004B2B1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4B2B16">
        <w:rPr>
          <w:b/>
          <w:bCs/>
          <w:kern w:val="28"/>
          <w:sz w:val="28"/>
          <w:szCs w:val="28"/>
        </w:rPr>
        <w:t>NW HOUSTON INSPIRATIONAL WRITERS ALIVE!</w:t>
      </w:r>
    </w:p>
    <w:p w:rsidR="004B2B16" w:rsidRPr="004B2B16" w:rsidRDefault="004B2B16" w:rsidP="004B2B1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4B2B16">
        <w:rPr>
          <w:b/>
          <w:bCs/>
          <w:color w:val="1F497D" w:themeColor="text2"/>
          <w:kern w:val="28"/>
          <w:sz w:val="28"/>
          <w:szCs w:val="28"/>
        </w:rPr>
        <w:t>THE SCRIBE</w:t>
      </w:r>
    </w:p>
    <w:p w:rsidR="004B2B16" w:rsidRPr="004B2B16" w:rsidRDefault="004B2B16" w:rsidP="004B2B16">
      <w:pPr>
        <w:widowControl w:val="0"/>
        <w:tabs>
          <w:tab w:val="left" w:pos="2160"/>
          <w:tab w:val="center" w:pos="4680"/>
        </w:tabs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4B2B16">
        <w:rPr>
          <w:b/>
          <w:bCs/>
          <w:i/>
          <w:kern w:val="28"/>
          <w:sz w:val="28"/>
          <w:szCs w:val="28"/>
          <w:u w:val="single"/>
        </w:rPr>
        <w:t xml:space="preserve">                       </w:t>
      </w:r>
      <w:r w:rsidR="008A7D28">
        <w:rPr>
          <w:b/>
          <w:bCs/>
          <w:i/>
          <w:kern w:val="28"/>
          <w:sz w:val="28"/>
          <w:szCs w:val="28"/>
          <w:u w:val="single"/>
        </w:rPr>
        <w:t xml:space="preserve">                    </w:t>
      </w:r>
      <w:r w:rsidRPr="004B2B16">
        <w:rPr>
          <w:b/>
          <w:bCs/>
          <w:i/>
          <w:kern w:val="28"/>
          <w:sz w:val="28"/>
          <w:szCs w:val="28"/>
          <w:u w:val="single"/>
        </w:rPr>
        <w:t xml:space="preserve">    Vol. </w:t>
      </w:r>
      <w:proofErr w:type="gramStart"/>
      <w:r w:rsidRPr="004B2B16">
        <w:rPr>
          <w:b/>
          <w:bCs/>
          <w:i/>
          <w:kern w:val="28"/>
          <w:sz w:val="28"/>
          <w:szCs w:val="28"/>
          <w:u w:val="single"/>
        </w:rPr>
        <w:t>8  July</w:t>
      </w:r>
      <w:proofErr w:type="gramEnd"/>
      <w:r w:rsidRPr="004B2B16">
        <w:rPr>
          <w:b/>
          <w:bCs/>
          <w:i/>
          <w:kern w:val="28"/>
          <w:sz w:val="28"/>
          <w:szCs w:val="28"/>
          <w:u w:val="single"/>
        </w:rPr>
        <w:t xml:space="preserve"> 2020</w:t>
      </w:r>
      <w:r>
        <w:rPr>
          <w:b/>
          <w:bCs/>
          <w:i/>
          <w:kern w:val="28"/>
          <w:sz w:val="28"/>
          <w:szCs w:val="28"/>
          <w:u w:val="single"/>
        </w:rPr>
        <w:t xml:space="preserve">  No.7</w:t>
      </w:r>
      <w:r w:rsidRPr="004B2B16">
        <w:rPr>
          <w:b/>
          <w:bCs/>
          <w:i/>
          <w:kern w:val="28"/>
          <w:sz w:val="28"/>
          <w:szCs w:val="28"/>
          <w:u w:val="single"/>
        </w:rPr>
        <w:t>______</w:t>
      </w:r>
      <w:r w:rsidR="001307B2">
        <w:rPr>
          <w:b/>
          <w:bCs/>
          <w:i/>
          <w:kern w:val="28"/>
          <w:sz w:val="28"/>
          <w:szCs w:val="28"/>
          <w:u w:val="single"/>
        </w:rPr>
        <w:t>_Page 1 of 4_______</w:t>
      </w:r>
      <w:r w:rsidRPr="004B2B16">
        <w:rPr>
          <w:b/>
          <w:bCs/>
          <w:i/>
          <w:kern w:val="28"/>
          <w:sz w:val="28"/>
          <w:szCs w:val="28"/>
          <w:u w:val="single"/>
        </w:rPr>
        <w:t xml:space="preserve"> </w:t>
      </w:r>
    </w:p>
    <w:p w:rsidR="004B2B16" w:rsidRDefault="004B2B16" w:rsidP="004B2B16">
      <w:pPr>
        <w:ind w:firstLine="720"/>
        <w:jc w:val="center"/>
        <w:rPr>
          <w:b/>
          <w:sz w:val="28"/>
          <w:szCs w:val="28"/>
        </w:rPr>
      </w:pPr>
      <w:proofErr w:type="gramStart"/>
      <w:r w:rsidRPr="004B2B16">
        <w:rPr>
          <w:b/>
          <w:sz w:val="28"/>
          <w:szCs w:val="28"/>
        </w:rPr>
        <w:t>Christian interdenominational writers’ club.</w:t>
      </w:r>
      <w:proofErr w:type="gramEnd"/>
      <w:r w:rsidRPr="004B2B16">
        <w:rPr>
          <w:b/>
          <w:sz w:val="28"/>
          <w:szCs w:val="28"/>
        </w:rPr>
        <w:t xml:space="preserve"> IWA! </w:t>
      </w:r>
      <w:proofErr w:type="gramStart"/>
      <w:r w:rsidRPr="004B2B16">
        <w:rPr>
          <w:b/>
          <w:sz w:val="28"/>
          <w:szCs w:val="28"/>
        </w:rPr>
        <w:t>promotes</w:t>
      </w:r>
      <w:proofErr w:type="gramEnd"/>
      <w:r w:rsidRPr="004B2B16">
        <w:rPr>
          <w:b/>
          <w:sz w:val="28"/>
          <w:szCs w:val="28"/>
        </w:rPr>
        <w:t xml:space="preserve"> creative writing to glorify Christ by helping individuals advance their writing skills and find effective</w:t>
      </w:r>
      <w:r>
        <w:rPr>
          <w:b/>
          <w:sz w:val="28"/>
          <w:szCs w:val="28"/>
        </w:rPr>
        <w:t xml:space="preserve"> </w:t>
      </w:r>
      <w:r w:rsidRPr="004B2B16">
        <w:rPr>
          <w:b/>
          <w:sz w:val="28"/>
          <w:szCs w:val="28"/>
        </w:rPr>
        <w:t xml:space="preserve">Christian and secular  markets for their work.  </w:t>
      </w:r>
    </w:p>
    <w:p w:rsidR="004B2B16" w:rsidRPr="004B2B16" w:rsidRDefault="004B2B16" w:rsidP="004B2B16">
      <w:pPr>
        <w:rPr>
          <w:b/>
          <w:sz w:val="28"/>
          <w:szCs w:val="28"/>
          <w:u w:val="single"/>
        </w:rPr>
      </w:pPr>
      <w:r w:rsidRPr="004B2B16">
        <w:rPr>
          <w:b/>
          <w:sz w:val="28"/>
          <w:szCs w:val="28"/>
          <w:u w:val="single"/>
        </w:rPr>
        <w:t>____________________</w:t>
      </w:r>
      <w:r w:rsidRPr="004B2B16">
        <w:rPr>
          <w:b/>
          <w:sz w:val="32"/>
          <w:szCs w:val="32"/>
          <w:u w:val="single"/>
        </w:rPr>
        <w:t>We welcome writ</w:t>
      </w:r>
      <w:r>
        <w:rPr>
          <w:b/>
          <w:sz w:val="32"/>
          <w:szCs w:val="32"/>
          <w:u w:val="single"/>
        </w:rPr>
        <w:t xml:space="preserve">ers </w:t>
      </w:r>
      <w:r w:rsidRPr="004B2B16">
        <w:rPr>
          <w:b/>
          <w:sz w:val="32"/>
          <w:szCs w:val="32"/>
          <w:u w:val="single"/>
        </w:rPr>
        <w:t>at</w:t>
      </w:r>
      <w:r>
        <w:rPr>
          <w:b/>
          <w:sz w:val="32"/>
          <w:szCs w:val="32"/>
          <w:u w:val="single"/>
        </w:rPr>
        <w:t xml:space="preserve"> all levels.____________  </w:t>
      </w:r>
    </w:p>
    <w:p w:rsidR="004B2B16" w:rsidRPr="0005377C" w:rsidRDefault="004B2B16" w:rsidP="004B2B16">
      <w:pPr>
        <w:rPr>
          <w:b/>
          <w:i/>
          <w:sz w:val="20"/>
          <w:szCs w:val="20"/>
        </w:rPr>
      </w:pPr>
      <w:proofErr w:type="gramStart"/>
      <w:r w:rsidRPr="0005377C">
        <w:rPr>
          <w:b/>
          <w:i/>
          <w:sz w:val="20"/>
          <w:szCs w:val="20"/>
        </w:rPr>
        <w:softHyphen/>
      </w:r>
      <w:r w:rsidRPr="0005377C">
        <w:rPr>
          <w:b/>
          <w:i/>
          <w:sz w:val="20"/>
          <w:szCs w:val="20"/>
        </w:rPr>
        <w:softHyphen/>
        <w:t xml:space="preserve">Regular Meeting Location and </w:t>
      </w:r>
      <w:proofErr w:type="spellStart"/>
      <w:r w:rsidRPr="0005377C">
        <w:rPr>
          <w:b/>
          <w:i/>
          <w:sz w:val="20"/>
          <w:szCs w:val="20"/>
        </w:rPr>
        <w:t>TimeSecond</w:t>
      </w:r>
      <w:proofErr w:type="spellEnd"/>
      <w:r w:rsidRPr="0005377C">
        <w:rPr>
          <w:b/>
          <w:i/>
          <w:sz w:val="20"/>
          <w:szCs w:val="20"/>
        </w:rPr>
        <w:t xml:space="preserve"> Tuesdays at Copperfield Church, 8350 Hwy. 6 North, 7:00-9:00 pm</w:t>
      </w:r>
      <w:r w:rsidRPr="004B2B16">
        <w:rPr>
          <w:b/>
          <w:i/>
          <w:sz w:val="28"/>
          <w:szCs w:val="28"/>
        </w:rPr>
        <w:t>.</w:t>
      </w:r>
      <w:proofErr w:type="gramEnd"/>
    </w:p>
    <w:p w:rsidR="00A77A5D" w:rsidRDefault="004B2B16" w:rsidP="00A77A5D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4B2B16">
        <w:rPr>
          <w:b/>
          <w:i/>
          <w:color w:val="FF0000"/>
          <w:sz w:val="28"/>
          <w:szCs w:val="28"/>
          <w:u w:val="single"/>
        </w:rPr>
        <w:t xml:space="preserve">Due to </w:t>
      </w:r>
      <w:r w:rsidR="004254A9">
        <w:rPr>
          <w:b/>
          <w:i/>
          <w:color w:val="FF0000"/>
          <w:sz w:val="28"/>
          <w:szCs w:val="28"/>
          <w:u w:val="single"/>
        </w:rPr>
        <w:t xml:space="preserve">the </w:t>
      </w:r>
      <w:proofErr w:type="spellStart"/>
      <w:r w:rsidRPr="004B2B16">
        <w:rPr>
          <w:b/>
          <w:i/>
          <w:color w:val="FF0000"/>
          <w:sz w:val="28"/>
          <w:szCs w:val="28"/>
          <w:u w:val="single"/>
        </w:rPr>
        <w:t>Coronavirus</w:t>
      </w:r>
      <w:proofErr w:type="spellEnd"/>
      <w:r w:rsidRPr="004B2B16">
        <w:rPr>
          <w:b/>
          <w:i/>
          <w:color w:val="FF0000"/>
          <w:sz w:val="28"/>
          <w:szCs w:val="28"/>
          <w:u w:val="single"/>
        </w:rPr>
        <w:t xml:space="preserve">, Regular July Meeting </w:t>
      </w:r>
      <w:r>
        <w:rPr>
          <w:b/>
          <w:i/>
          <w:color w:val="FF0000"/>
          <w:sz w:val="28"/>
          <w:szCs w:val="28"/>
          <w:u w:val="single"/>
        </w:rPr>
        <w:t>Canceled</w:t>
      </w:r>
    </w:p>
    <w:p w:rsidR="00A77A5D" w:rsidRDefault="001E083D" w:rsidP="00A77A5D">
      <w:pPr>
        <w:jc w:val="center"/>
        <w:rPr>
          <w:b/>
          <w:sz w:val="28"/>
          <w:szCs w:val="28"/>
        </w:rPr>
      </w:pPr>
      <w:r w:rsidRPr="00A77A5D">
        <w:rPr>
          <w:b/>
          <w:sz w:val="28"/>
          <w:szCs w:val="28"/>
        </w:rPr>
        <w:t xml:space="preserve">  </w:t>
      </w:r>
      <w:r w:rsidR="00A77A5D" w:rsidRPr="004B2B16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646981" cy="914400"/>
            <wp:effectExtent l="19050" t="0" r="719" b="0"/>
            <wp:docPr id="8" name="Picture 46" descr="C:\Users\Martha\AppData\Local\Microsoft\Windows\INetCache\IE\UR8MYCEO\flagday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artha\AppData\Local\Microsoft\Windows\INetCache\IE\UR8MYCEO\flagdayse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08" w:rsidRDefault="00A77A5D" w:rsidP="00A77A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In July and August, </w:t>
      </w:r>
      <w:r w:rsidR="001E083D" w:rsidRPr="00A77A5D">
        <w:rPr>
          <w:b/>
          <w:sz w:val="28"/>
          <w:szCs w:val="28"/>
        </w:rPr>
        <w:t>A</w:t>
      </w:r>
      <w:r w:rsidRPr="00A77A5D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-</w:t>
      </w:r>
      <w:proofErr w:type="gramStart"/>
      <w:r w:rsidRPr="00A77A5D">
        <w:rPr>
          <w:b/>
          <w:sz w:val="28"/>
          <w:szCs w:val="28"/>
        </w:rPr>
        <w:t xml:space="preserve">TIME </w:t>
      </w:r>
      <w:r w:rsidR="001E083D" w:rsidRPr="00A77A5D">
        <w:rPr>
          <w:b/>
          <w:sz w:val="28"/>
          <w:szCs w:val="28"/>
        </w:rPr>
        <w:t xml:space="preserve"> OPPORTUNITY</w:t>
      </w:r>
      <w:proofErr w:type="gramEnd"/>
      <w:r>
        <w:rPr>
          <w:b/>
          <w:sz w:val="28"/>
          <w:szCs w:val="28"/>
        </w:rPr>
        <w:t xml:space="preserve"> for Non-Members </w:t>
      </w:r>
      <w:r w:rsidR="001E083D">
        <w:rPr>
          <w:b/>
          <w:color w:val="FF0000"/>
          <w:sz w:val="28"/>
          <w:szCs w:val="28"/>
        </w:rPr>
        <w:t xml:space="preserve">           </w:t>
      </w:r>
      <w:r w:rsidR="001E083D">
        <w:rPr>
          <w:b/>
        </w:rPr>
        <w:t>I</w:t>
      </w:r>
      <w:r w:rsidR="00254B6C" w:rsidRPr="0005377C">
        <w:rPr>
          <w:b/>
        </w:rPr>
        <w:t>f you love to write</w:t>
      </w:r>
      <w:r>
        <w:rPr>
          <w:b/>
        </w:rPr>
        <w:t xml:space="preserve">, </w:t>
      </w:r>
      <w:r w:rsidR="0005377C">
        <w:rPr>
          <w:b/>
        </w:rPr>
        <w:t>s</w:t>
      </w:r>
      <w:r w:rsidR="00254B6C" w:rsidRPr="0005377C">
        <w:rPr>
          <w:b/>
        </w:rPr>
        <w:t>ubmit</w:t>
      </w:r>
      <w:r>
        <w:rPr>
          <w:b/>
        </w:rPr>
        <w:t xml:space="preserve"> your writing </w:t>
      </w:r>
      <w:r w:rsidR="0005377C" w:rsidRPr="0005377C">
        <w:rPr>
          <w:b/>
        </w:rPr>
        <w:t xml:space="preserve">for </w:t>
      </w:r>
      <w:r w:rsidR="00D65508">
        <w:rPr>
          <w:b/>
        </w:rPr>
        <w:t xml:space="preserve">critique to </w:t>
      </w:r>
      <w:r w:rsidR="00254B6C">
        <w:rPr>
          <w:b/>
        </w:rPr>
        <w:t>NW</w:t>
      </w:r>
      <w:r w:rsidR="0005377C">
        <w:rPr>
          <w:b/>
        </w:rPr>
        <w:t xml:space="preserve"> </w:t>
      </w:r>
      <w:r w:rsidR="00254B6C" w:rsidRPr="0005377C">
        <w:rPr>
          <w:b/>
          <w:sz w:val="28"/>
          <w:szCs w:val="28"/>
        </w:rPr>
        <w:t>Houston IWA!</w:t>
      </w:r>
      <w:r w:rsidR="001E083D">
        <w:rPr>
          <w:sz w:val="28"/>
          <w:szCs w:val="28"/>
        </w:rPr>
        <w:t>.</w:t>
      </w:r>
    </w:p>
    <w:p w:rsidR="00A77A5D" w:rsidRDefault="00254B6C" w:rsidP="00A77A5D">
      <w:pPr>
        <w:jc w:val="center"/>
        <w:rPr>
          <w:b/>
          <w:sz w:val="28"/>
          <w:szCs w:val="28"/>
        </w:rPr>
      </w:pPr>
      <w:r w:rsidRPr="0005377C">
        <w:rPr>
          <w:b/>
          <w:sz w:val="28"/>
          <w:szCs w:val="28"/>
        </w:rPr>
        <w:t xml:space="preserve">Guidelines: </w:t>
      </w:r>
    </w:p>
    <w:p w:rsidR="004B2B16" w:rsidRPr="00A77A5D" w:rsidRDefault="00254B6C" w:rsidP="00A77A5D">
      <w:pPr>
        <w:rPr>
          <w:b/>
          <w:sz w:val="28"/>
          <w:szCs w:val="28"/>
        </w:rPr>
      </w:pPr>
      <w:r w:rsidRPr="0005377C">
        <w:rPr>
          <w:b/>
          <w:sz w:val="28"/>
          <w:szCs w:val="28"/>
        </w:rPr>
        <w:t xml:space="preserve">Times New Roman Font, Size </w:t>
      </w:r>
      <w:proofErr w:type="gramStart"/>
      <w:r w:rsidRPr="0005377C">
        <w:rPr>
          <w:b/>
          <w:sz w:val="28"/>
          <w:szCs w:val="28"/>
        </w:rPr>
        <w:t>12  (</w:t>
      </w:r>
      <w:proofErr w:type="gramEnd"/>
      <w:r w:rsidRPr="0005377C">
        <w:rPr>
          <w:b/>
          <w:sz w:val="28"/>
          <w:szCs w:val="28"/>
        </w:rPr>
        <w:t xml:space="preserve">or font and size required by your publisher); </w:t>
      </w:r>
      <w:r w:rsidR="00A77A5D">
        <w:rPr>
          <w:b/>
          <w:sz w:val="28"/>
          <w:szCs w:val="28"/>
        </w:rPr>
        <w:t xml:space="preserve"> </w:t>
      </w:r>
      <w:r w:rsidRPr="0005377C">
        <w:rPr>
          <w:b/>
          <w:sz w:val="28"/>
          <w:szCs w:val="28"/>
        </w:rPr>
        <w:t xml:space="preserve">Double Space; </w:t>
      </w:r>
      <w:r w:rsidR="00A77A5D">
        <w:rPr>
          <w:b/>
          <w:sz w:val="28"/>
          <w:szCs w:val="28"/>
        </w:rPr>
        <w:t>Five-</w:t>
      </w:r>
      <w:r w:rsidRPr="0005377C">
        <w:rPr>
          <w:b/>
          <w:sz w:val="28"/>
          <w:szCs w:val="28"/>
        </w:rPr>
        <w:t xml:space="preserve">Page Limit. </w:t>
      </w:r>
    </w:p>
    <w:p w:rsidR="0005377C" w:rsidRPr="0005377C" w:rsidRDefault="0005377C" w:rsidP="00254B6C">
      <w:pPr>
        <w:rPr>
          <w:b/>
          <w:sz w:val="28"/>
          <w:szCs w:val="28"/>
        </w:rPr>
      </w:pPr>
    </w:p>
    <w:p w:rsidR="004B2B16" w:rsidRPr="0005377C" w:rsidRDefault="004B2B16" w:rsidP="00EC482E">
      <w:pPr>
        <w:rPr>
          <w:b/>
          <w:sz w:val="28"/>
          <w:szCs w:val="28"/>
        </w:rPr>
      </w:pPr>
      <w:r w:rsidRPr="0005377C">
        <w:rPr>
          <w:b/>
          <w:sz w:val="28"/>
          <w:szCs w:val="28"/>
        </w:rPr>
        <w:t xml:space="preserve">NW Houston IWA! </w:t>
      </w:r>
      <w:proofErr w:type="gramStart"/>
      <w:r w:rsidR="00EC482E" w:rsidRPr="0005377C">
        <w:rPr>
          <w:b/>
          <w:sz w:val="28"/>
          <w:szCs w:val="28"/>
        </w:rPr>
        <w:t>members</w:t>
      </w:r>
      <w:proofErr w:type="gramEnd"/>
      <w:r w:rsidR="00EC482E" w:rsidRPr="0005377C">
        <w:rPr>
          <w:b/>
          <w:sz w:val="28"/>
          <w:szCs w:val="28"/>
        </w:rPr>
        <w:t xml:space="preserve"> </w:t>
      </w:r>
      <w:r w:rsidRPr="0005377C">
        <w:rPr>
          <w:b/>
          <w:sz w:val="28"/>
          <w:szCs w:val="28"/>
        </w:rPr>
        <w:t>publish</w:t>
      </w:r>
      <w:r w:rsidR="006C7970">
        <w:rPr>
          <w:b/>
          <w:sz w:val="28"/>
          <w:szCs w:val="28"/>
        </w:rPr>
        <w:t xml:space="preserve"> </w:t>
      </w:r>
      <w:r w:rsidRPr="0005377C">
        <w:rPr>
          <w:b/>
          <w:sz w:val="28"/>
          <w:szCs w:val="28"/>
        </w:rPr>
        <w:t xml:space="preserve">books, essays, and memoirs. </w:t>
      </w:r>
      <w:r w:rsidR="00EC482E" w:rsidRPr="0005377C">
        <w:rPr>
          <w:b/>
          <w:sz w:val="28"/>
          <w:szCs w:val="28"/>
        </w:rPr>
        <w:t xml:space="preserve"> </w:t>
      </w:r>
      <w:r w:rsidR="00234EDB">
        <w:rPr>
          <w:b/>
          <w:sz w:val="28"/>
          <w:szCs w:val="28"/>
        </w:rPr>
        <w:t xml:space="preserve">Articles and stories by Linda Slate, Marie Riffle, Debbie Sapp, </w:t>
      </w:r>
      <w:r w:rsidR="00EC482E" w:rsidRPr="0005377C">
        <w:rPr>
          <w:b/>
          <w:sz w:val="28"/>
          <w:szCs w:val="28"/>
        </w:rPr>
        <w:t>Lois Harris</w:t>
      </w:r>
      <w:r w:rsidR="00234EDB">
        <w:rPr>
          <w:b/>
          <w:sz w:val="28"/>
          <w:szCs w:val="28"/>
        </w:rPr>
        <w:t>,</w:t>
      </w:r>
      <w:r w:rsidR="00254B6C" w:rsidRPr="0005377C">
        <w:rPr>
          <w:b/>
          <w:sz w:val="28"/>
          <w:szCs w:val="28"/>
        </w:rPr>
        <w:t xml:space="preserve"> and </w:t>
      </w:r>
      <w:r w:rsidR="00EC482E" w:rsidRPr="0005377C">
        <w:rPr>
          <w:b/>
          <w:sz w:val="28"/>
          <w:szCs w:val="28"/>
        </w:rPr>
        <w:t>Connie McWilliams</w:t>
      </w:r>
      <w:r w:rsidR="00254B6C" w:rsidRPr="0005377C">
        <w:rPr>
          <w:b/>
          <w:sz w:val="28"/>
          <w:szCs w:val="28"/>
        </w:rPr>
        <w:t>’</w:t>
      </w:r>
      <w:r w:rsidR="00EC482E" w:rsidRPr="0005377C">
        <w:rPr>
          <w:b/>
          <w:sz w:val="28"/>
          <w:szCs w:val="28"/>
        </w:rPr>
        <w:t xml:space="preserve">, our most prolific </w:t>
      </w:r>
      <w:r w:rsidR="00254B6C" w:rsidRPr="0005377C">
        <w:rPr>
          <w:b/>
          <w:sz w:val="28"/>
          <w:szCs w:val="28"/>
        </w:rPr>
        <w:t xml:space="preserve">magazine </w:t>
      </w:r>
      <w:r w:rsidR="00EC482E" w:rsidRPr="0005377C">
        <w:rPr>
          <w:b/>
          <w:sz w:val="28"/>
          <w:szCs w:val="28"/>
        </w:rPr>
        <w:t>writer</w:t>
      </w:r>
      <w:proofErr w:type="gramStart"/>
      <w:r w:rsidR="00254B6C" w:rsidRPr="0005377C">
        <w:rPr>
          <w:b/>
          <w:sz w:val="28"/>
          <w:szCs w:val="28"/>
        </w:rPr>
        <w:t xml:space="preserve">, </w:t>
      </w:r>
      <w:r w:rsidR="00EC482E" w:rsidRPr="0005377C">
        <w:rPr>
          <w:b/>
          <w:sz w:val="28"/>
          <w:szCs w:val="28"/>
        </w:rPr>
        <w:t xml:space="preserve"> appear</w:t>
      </w:r>
      <w:proofErr w:type="gramEnd"/>
      <w:r w:rsidR="00EC482E" w:rsidRPr="0005377C">
        <w:rPr>
          <w:b/>
          <w:sz w:val="28"/>
          <w:szCs w:val="28"/>
        </w:rPr>
        <w:t xml:space="preserve"> in magazines.  Check out Amazon and </w:t>
      </w:r>
      <w:proofErr w:type="spellStart"/>
      <w:r w:rsidR="00EC482E" w:rsidRPr="0005377C">
        <w:rPr>
          <w:b/>
          <w:sz w:val="28"/>
          <w:szCs w:val="28"/>
        </w:rPr>
        <w:t>Barnes&amp;Noble</w:t>
      </w:r>
      <w:proofErr w:type="spellEnd"/>
      <w:r w:rsidR="00EC482E" w:rsidRPr="0005377C">
        <w:rPr>
          <w:b/>
          <w:sz w:val="28"/>
          <w:szCs w:val="28"/>
        </w:rPr>
        <w:t xml:space="preserve"> for books published by Jeff Campbell, </w:t>
      </w:r>
      <w:r w:rsidR="006C7970">
        <w:rPr>
          <w:b/>
          <w:sz w:val="28"/>
          <w:szCs w:val="28"/>
        </w:rPr>
        <w:t>Randall Ireland, C</w:t>
      </w:r>
      <w:r w:rsidR="00EC482E" w:rsidRPr="0005377C">
        <w:rPr>
          <w:b/>
          <w:sz w:val="28"/>
          <w:szCs w:val="28"/>
        </w:rPr>
        <w:t xml:space="preserve">herri Taylor, and Martha </w:t>
      </w:r>
      <w:proofErr w:type="spellStart"/>
      <w:r w:rsidR="00EC482E" w:rsidRPr="0005377C">
        <w:rPr>
          <w:b/>
          <w:sz w:val="28"/>
          <w:szCs w:val="28"/>
        </w:rPr>
        <w:t>Roddy</w:t>
      </w:r>
      <w:proofErr w:type="spellEnd"/>
      <w:r w:rsidR="00EC482E" w:rsidRPr="0005377C">
        <w:rPr>
          <w:b/>
          <w:sz w:val="28"/>
          <w:szCs w:val="28"/>
        </w:rPr>
        <w:t xml:space="preserve">. </w:t>
      </w:r>
      <w:r w:rsidR="00B325CE">
        <w:rPr>
          <w:b/>
          <w:sz w:val="28"/>
          <w:szCs w:val="28"/>
        </w:rPr>
        <w:t xml:space="preserve"> </w:t>
      </w:r>
    </w:p>
    <w:p w:rsidR="00EC482E" w:rsidRDefault="00EC482E" w:rsidP="00EC482E">
      <w:pPr>
        <w:rPr>
          <w:b/>
          <w:sz w:val="28"/>
          <w:szCs w:val="28"/>
        </w:rPr>
      </w:pPr>
    </w:p>
    <w:p w:rsidR="00C93CDA" w:rsidRPr="00266AF7" w:rsidRDefault="00EC482E" w:rsidP="004254A9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328983" cy="2011680"/>
            <wp:effectExtent l="19050" t="0" r="4517" b="0"/>
            <wp:docPr id="1" name="Picture 47" descr="https://images-na.ssl-images-amazon.com/images/I/417HjD6Imo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mages-na.ssl-images-amazon.com/images/I/417HjD6Imo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83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E87" w:rsidRPr="00D67E87">
        <w:t xml:space="preserve"> </w:t>
      </w:r>
      <w:r w:rsidR="00D67E87">
        <w:rPr>
          <w:noProof/>
        </w:rPr>
        <w:t xml:space="preserve">  </w:t>
      </w:r>
      <w:r w:rsidR="00D67E87">
        <w:rPr>
          <w:noProof/>
        </w:rPr>
        <w:drawing>
          <wp:inline distT="0" distB="0" distL="0" distR="0">
            <wp:extent cx="1257300" cy="2011680"/>
            <wp:effectExtent l="19050" t="0" r="0" b="0"/>
            <wp:docPr id="12" name="Picture 4" descr="Inviting Muslims to Christ: Including Quotations/Commentary from the Bible and Quran by [Randall Ireland, Kelly Belmont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viting Muslims to Christ: Including Quotations/Commentary from the Bible and Quran by [Randall Ireland, Kelly Belmont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2B16">
        <w:rPr>
          <w:b/>
          <w:sz w:val="36"/>
          <w:szCs w:val="36"/>
        </w:rPr>
        <w:t xml:space="preserve"> </w:t>
      </w:r>
      <w:r w:rsidR="00D67E87">
        <w:rPr>
          <w:b/>
          <w:sz w:val="36"/>
          <w:szCs w:val="36"/>
        </w:rPr>
        <w:t xml:space="preserve"> </w:t>
      </w:r>
      <w:r w:rsidR="00D67E87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21398" cy="2011680"/>
            <wp:effectExtent l="19050" t="0" r="0" b="0"/>
            <wp:docPr id="2" name="Picture 1" descr="https://images-na.ssl-images-amazon.com/images/I/515je-IlS2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5je-IlS2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98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D67E87">
        <w:rPr>
          <w:noProof/>
        </w:rPr>
        <w:t xml:space="preserve">   </w:t>
      </w:r>
      <w:r w:rsidRPr="00EC482E">
        <w:rPr>
          <w:noProof/>
        </w:rPr>
        <w:drawing>
          <wp:inline distT="0" distB="0" distL="0" distR="0">
            <wp:extent cx="1371600" cy="2009775"/>
            <wp:effectExtent l="19050" t="0" r="0" b="0"/>
            <wp:docPr id="3" name="Picture 2" descr="https://images-na.ssl-images-amazon.com/images/I/41fNlHA-fWL._SX331_BO1,204,203,200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fNlHA-fW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F7" w:rsidRDefault="008E37EB" w:rsidP="004254A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2</w:t>
      </w:r>
    </w:p>
    <w:p w:rsidR="00266AF7" w:rsidRDefault="00266AF7" w:rsidP="004254A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="00384F4D">
        <w:rPr>
          <w:b/>
          <w:noProof/>
          <w:sz w:val="28"/>
          <w:szCs w:val="28"/>
        </w:rPr>
        <w:tab/>
        <w:t xml:space="preserve">ALL ABOUT </w:t>
      </w:r>
      <w:r w:rsidR="008E37EB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NW HOUSTON INSPIRATIONAL WRITERS ALIVE! </w:t>
      </w:r>
    </w:p>
    <w:p w:rsidR="00C071CB" w:rsidRDefault="008E37EB" w:rsidP="004254A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</w:t>
      </w:r>
    </w:p>
    <w:p w:rsidR="00266AF7" w:rsidRDefault="008E37EB" w:rsidP="00C85C95">
      <w:pPr>
        <w:jc w:val="center"/>
        <w:rPr>
          <w:b/>
          <w:sz w:val="28"/>
          <w:szCs w:val="28"/>
        </w:rPr>
      </w:pPr>
      <w:r w:rsidRPr="008E37EB">
        <w:rPr>
          <w:b/>
          <w:noProof/>
          <w:sz w:val="28"/>
          <w:szCs w:val="28"/>
        </w:rPr>
        <w:drawing>
          <wp:inline distT="0" distB="0" distL="0" distR="0">
            <wp:extent cx="3048000" cy="1019175"/>
            <wp:effectExtent l="19050" t="0" r="0" b="0"/>
            <wp:docPr id="19" name="Picture 10" descr="C:\Users\Martha\AppData\Local\Microsoft\Windows\INetCache\IE\UR8MYCEO\Join-U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tha\AppData\Local\Microsoft\Windows\INetCache\IE\UR8MYCEO\Join-Us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6AF7">
        <w:rPr>
          <w:b/>
          <w:noProof/>
          <w:sz w:val="28"/>
          <w:szCs w:val="28"/>
        </w:rPr>
        <w:drawing>
          <wp:inline distT="0" distB="0" distL="0" distR="0">
            <wp:extent cx="3666744" cy="2194560"/>
            <wp:effectExtent l="19050" t="0" r="0" b="0"/>
            <wp:docPr id="16" name="Picture 9" descr="C:\Users\Martha\AppData\Local\Microsoft\Windows\INetCache\IE\UR8MYCEO\Meeting-P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tha\AppData\Local\Microsoft\Windows\INetCache\IE\UR8MYCEO\Meeting-PN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44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F5" w:rsidRDefault="004531F5" w:rsidP="004254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Inspirational Writers Alive! </w:t>
      </w:r>
      <w:proofErr w:type="gramStart"/>
      <w:r>
        <w:rPr>
          <w:b/>
          <w:sz w:val="28"/>
          <w:szCs w:val="28"/>
        </w:rPr>
        <w:t>is</w:t>
      </w:r>
      <w:proofErr w:type="gramEnd"/>
      <w:r>
        <w:rPr>
          <w:b/>
          <w:sz w:val="28"/>
          <w:szCs w:val="28"/>
        </w:rPr>
        <w:t xml:space="preserve"> a statewide organization with three chapters in Houston, Pasadena IWA!, Central Houston IWA!, and NW Houston IWA!</w:t>
      </w:r>
    </w:p>
    <w:p w:rsidR="004531F5" w:rsidRDefault="004531F5" w:rsidP="004254A9">
      <w:pPr>
        <w:rPr>
          <w:b/>
          <w:sz w:val="28"/>
          <w:szCs w:val="28"/>
        </w:rPr>
      </w:pPr>
    </w:p>
    <w:p w:rsidR="004531F5" w:rsidRDefault="004531F5" w:rsidP="004254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NW Houston IWA! </w:t>
      </w:r>
      <w:proofErr w:type="gramStart"/>
      <w:r>
        <w:rPr>
          <w:b/>
          <w:sz w:val="28"/>
          <w:szCs w:val="28"/>
        </w:rPr>
        <w:t>chapter</w:t>
      </w:r>
      <w:proofErr w:type="gramEnd"/>
      <w:r>
        <w:rPr>
          <w:b/>
          <w:sz w:val="28"/>
          <w:szCs w:val="28"/>
        </w:rPr>
        <w:t xml:space="preserve">,  founded in 2006, is open to new and experienced writers. Our meetings are lively with members who are dedicated to their craft. </w:t>
      </w:r>
      <w:r w:rsidR="00822D4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If </w:t>
      </w:r>
      <w:r w:rsidR="00822D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you</w:t>
      </w:r>
      <w:proofErr w:type="gramEnd"/>
      <w:r>
        <w:rPr>
          <w:b/>
          <w:sz w:val="28"/>
          <w:szCs w:val="28"/>
        </w:rPr>
        <w:t xml:space="preserve"> are </w:t>
      </w:r>
      <w:r w:rsidR="004254A9">
        <w:rPr>
          <w:b/>
          <w:sz w:val="28"/>
          <w:szCs w:val="28"/>
        </w:rPr>
        <w:t>looking for motivation and encouragement</w:t>
      </w:r>
      <w:r>
        <w:rPr>
          <w:b/>
          <w:sz w:val="28"/>
          <w:szCs w:val="28"/>
        </w:rPr>
        <w:t xml:space="preserve"> for </w:t>
      </w:r>
      <w:r w:rsidR="0014176C">
        <w:rPr>
          <w:b/>
          <w:sz w:val="28"/>
          <w:szCs w:val="28"/>
        </w:rPr>
        <w:t xml:space="preserve">writing, </w:t>
      </w:r>
      <w:r w:rsidR="004254A9">
        <w:rPr>
          <w:b/>
          <w:sz w:val="28"/>
          <w:szCs w:val="28"/>
        </w:rPr>
        <w:t>there is a place for you a</w:t>
      </w:r>
      <w:r w:rsidR="007E3357">
        <w:rPr>
          <w:b/>
          <w:sz w:val="28"/>
          <w:szCs w:val="28"/>
        </w:rPr>
        <w:t xml:space="preserve">t our critique table. </w:t>
      </w:r>
    </w:p>
    <w:p w:rsidR="004531F5" w:rsidRDefault="004531F5" w:rsidP="004254A9">
      <w:pPr>
        <w:rPr>
          <w:b/>
          <w:sz w:val="28"/>
          <w:szCs w:val="28"/>
        </w:rPr>
      </w:pPr>
    </w:p>
    <w:p w:rsidR="004254A9" w:rsidRDefault="004531F5" w:rsidP="00425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v</w:t>
      </w:r>
      <w:r w:rsidR="007E3357">
        <w:rPr>
          <w:b/>
          <w:sz w:val="28"/>
          <w:szCs w:val="28"/>
        </w:rPr>
        <w:t>isit and join</w:t>
      </w:r>
      <w:r w:rsidR="004254A9" w:rsidRPr="004254A9">
        <w:rPr>
          <w:b/>
          <w:sz w:val="28"/>
          <w:szCs w:val="28"/>
        </w:rPr>
        <w:t xml:space="preserve"> </w:t>
      </w:r>
      <w:r w:rsidR="007E3357">
        <w:rPr>
          <w:b/>
          <w:sz w:val="28"/>
          <w:szCs w:val="28"/>
        </w:rPr>
        <w:t>NW Houston IWA</w:t>
      </w:r>
      <w:proofErr w:type="gramStart"/>
      <w:r w:rsidR="007E3357">
        <w:rPr>
          <w:b/>
          <w:sz w:val="28"/>
          <w:szCs w:val="28"/>
        </w:rPr>
        <w:t>!.</w:t>
      </w:r>
      <w:proofErr w:type="gramEnd"/>
      <w:r w:rsidR="007E3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E3357">
        <w:rPr>
          <w:b/>
          <w:sz w:val="28"/>
          <w:szCs w:val="28"/>
        </w:rPr>
        <w:t>Annual membership dues are the best deal in Texas</w:t>
      </w:r>
      <w:proofErr w:type="gramStart"/>
      <w:r w:rsidR="007E3357">
        <w:rPr>
          <w:b/>
          <w:sz w:val="28"/>
          <w:szCs w:val="28"/>
        </w:rPr>
        <w:t>!</w:t>
      </w:r>
      <w:r w:rsidR="004254A9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4254A9">
        <w:rPr>
          <w:b/>
          <w:sz w:val="28"/>
          <w:szCs w:val="28"/>
        </w:rPr>
        <w:t xml:space="preserve">If you have any questions, contact:  Lois Harris, President </w:t>
      </w:r>
      <w:hyperlink r:id="rId14" w:tgtFrame="_blank" w:history="1">
        <w:r w:rsidR="004254A9" w:rsidRPr="004254A9">
          <w:rPr>
            <w:rStyle w:val="Hyperlink"/>
            <w:rFonts w:ascii="Helvetica" w:hAnsi="Helvetica" w:cs="Helvetica"/>
            <w:color w:val="3C4043"/>
          </w:rPr>
          <w:t>lois5e@yahoo.com</w:t>
        </w:r>
      </w:hyperlink>
      <w:r w:rsidR="00FD66D5">
        <w:rPr>
          <w:b/>
          <w:sz w:val="28"/>
          <w:szCs w:val="28"/>
        </w:rPr>
        <w:t xml:space="preserve">   </w:t>
      </w:r>
      <w:r w:rsidR="004254A9">
        <w:rPr>
          <w:b/>
          <w:sz w:val="28"/>
          <w:szCs w:val="28"/>
        </w:rPr>
        <w:t>Cherri Taylor, Treasurer</w:t>
      </w:r>
      <w:hyperlink r:id="rId15" w:tgtFrame="_blank" w:history="1">
        <w:r w:rsidR="004254A9" w:rsidRPr="0021361D">
          <w:rPr>
            <w:rStyle w:val="Hyperlink"/>
            <w:color w:val="3C4043"/>
            <w:sz w:val="28"/>
            <w:szCs w:val="28"/>
            <w:shd w:val="clear" w:color="auto" w:fill="FFFFFF"/>
          </w:rPr>
          <w:t>cherritaylor53@comcast.net</w:t>
        </w:r>
      </w:hyperlink>
    </w:p>
    <w:p w:rsidR="00415665" w:rsidRDefault="00415665" w:rsidP="004254A9">
      <w:pPr>
        <w:rPr>
          <w:sz w:val="28"/>
          <w:szCs w:val="28"/>
        </w:rPr>
      </w:pPr>
    </w:p>
    <w:p w:rsidR="00DB3D2E" w:rsidRDefault="00DB3D2E" w:rsidP="004254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Membership </w:t>
      </w:r>
      <w:proofErr w:type="gramStart"/>
      <w:r>
        <w:rPr>
          <w:sz w:val="28"/>
          <w:szCs w:val="28"/>
        </w:rPr>
        <w:t>Form  Below</w:t>
      </w:r>
      <w:proofErr w:type="gramEnd"/>
      <w:r>
        <w:rPr>
          <w:sz w:val="28"/>
          <w:szCs w:val="28"/>
        </w:rPr>
        <w:t xml:space="preserve">             </w:t>
      </w:r>
      <w:r w:rsidRPr="00DB3D2E">
        <w:rPr>
          <w:sz w:val="28"/>
          <w:szCs w:val="28"/>
        </w:rPr>
        <w:drawing>
          <wp:inline distT="0" distB="0" distL="0" distR="0">
            <wp:extent cx="1097280" cy="1097280"/>
            <wp:effectExtent l="0" t="0" r="0" b="0"/>
            <wp:docPr id="22" name="Picture 11" descr="C:\Users\Martha\AppData\Local\Microsoft\Windows\INetCache\IE\WRQZY3A2\Down_Arrow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tha\AppData\Local\Microsoft\Windows\INetCache\IE\WRQZY3A2\Down_Arrow_Icon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</w:t>
      </w:r>
    </w:p>
    <w:p w:rsidR="00DB3D2E" w:rsidRDefault="00DB3D2E" w:rsidP="004254A9">
      <w:pPr>
        <w:rPr>
          <w:sz w:val="28"/>
          <w:szCs w:val="28"/>
        </w:rPr>
      </w:pPr>
    </w:p>
    <w:p w:rsidR="00FD66D5" w:rsidRDefault="00FD66D5" w:rsidP="004254A9">
      <w:pPr>
        <w:rPr>
          <w:sz w:val="28"/>
          <w:szCs w:val="28"/>
        </w:rPr>
      </w:pPr>
    </w:p>
    <w:p w:rsidR="00FD66D5" w:rsidRDefault="00FD66D5" w:rsidP="004254A9">
      <w:pPr>
        <w:rPr>
          <w:sz w:val="28"/>
          <w:szCs w:val="28"/>
        </w:rPr>
      </w:pPr>
    </w:p>
    <w:p w:rsidR="008E37EB" w:rsidRPr="00856203" w:rsidRDefault="008E37EB" w:rsidP="004254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745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7109"/>
      </w:tblGrid>
      <w:tr w:rsidR="004254A9" w:rsidRPr="00856203" w:rsidTr="00C3313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B01" w:rsidRDefault="00014B01" w:rsidP="00C3313D">
            <w:pPr>
              <w:spacing w:line="0" w:lineRule="atLeast"/>
              <w:jc w:val="center"/>
              <w:rPr>
                <w:noProof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4254A9" w:rsidRPr="00856203" w:rsidRDefault="004254A9" w:rsidP="00C3313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03B62">
              <w:rPr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462915" cy="570230"/>
                  <wp:effectExtent l="19050" t="0" r="0" b="0"/>
                  <wp:docPr id="9" name="Picture 1" descr="https://lh4.googleusercontent.com/KCR52uvGOXQxKsvVdudNNQDExTqYRO0qp1XHFctGEHzDQM74k_sAAqAihwOzfDtnMcj_TnCcyK19RtJu_Gst7zWbOcbZyB-A_z8pKmlY76ZiNkOfKEY6gBpagHcmR7Dgeo5Td9Y9RgkPfdHq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KCR52uvGOXQxKsvVdudNNQDExTqYRO0qp1XHFctGEHzDQM74k_sAAqAihwOzfDtnMcj_TnCcyK19RtJu_Gst7zWbOcbZyB-A_z8pKmlY76ZiNkOfKEY6gBpagHcmR7Dgeo5Td9Y9RgkPfdHq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B01" w:rsidRDefault="00014B01" w:rsidP="00C3313D">
            <w:pPr>
              <w:spacing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3                      </w:t>
            </w:r>
          </w:p>
          <w:p w:rsidR="004254A9" w:rsidRPr="00856203" w:rsidRDefault="00014B01" w:rsidP="00C3313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4254A9" w:rsidRPr="00856203">
              <w:rPr>
                <w:b/>
                <w:bCs/>
                <w:color w:val="000000"/>
                <w:sz w:val="28"/>
                <w:szCs w:val="28"/>
              </w:rPr>
              <w:t>Inspirational Writers Alive!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4254A9" w:rsidRPr="0085620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4254A9" w:rsidRPr="00856203" w:rsidRDefault="004254A9" w:rsidP="00C3313D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D03B6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NW Houston IWA! </w:t>
            </w:r>
            <w:r w:rsidRPr="00856203">
              <w:rPr>
                <w:b/>
                <w:bCs/>
                <w:i/>
                <w:iCs/>
                <w:color w:val="000000"/>
                <w:sz w:val="28"/>
                <w:szCs w:val="28"/>
              </w:rPr>
              <w:t>Chapter Membership Application Form</w:t>
            </w:r>
          </w:p>
        </w:tc>
      </w:tr>
    </w:tbl>
    <w:p w:rsidR="004254A9" w:rsidRPr="00856203" w:rsidRDefault="007E3357" w:rsidP="00014B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Other than basic contact information, </w:t>
      </w:r>
      <w:r w:rsidR="004531F5">
        <w:rPr>
          <w:sz w:val="28"/>
          <w:szCs w:val="28"/>
        </w:rPr>
        <w:t>only complete</w:t>
      </w:r>
      <w:r>
        <w:rPr>
          <w:sz w:val="28"/>
          <w:szCs w:val="28"/>
        </w:rPr>
        <w:t xml:space="preserve"> the blanks important to you.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1"/>
        <w:gridCol w:w="310"/>
        <w:gridCol w:w="310"/>
        <w:gridCol w:w="310"/>
        <w:gridCol w:w="5059"/>
      </w:tblGrid>
      <w:tr w:rsidR="004254A9" w:rsidRPr="00D03B62" w:rsidTr="004531F5">
        <w:trPr>
          <w:trHeight w:val="331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Name: (both names for couples) </w:t>
            </w:r>
            <w:r w:rsidRPr="0085620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>Date:</w:t>
            </w:r>
          </w:p>
        </w:tc>
      </w:tr>
      <w:tr w:rsidR="004254A9" w:rsidRPr="00856203" w:rsidTr="004531F5">
        <w:trPr>
          <w:gridAfter w:val="2"/>
          <w:wAfter w:w="5369" w:type="dxa"/>
          <w:trHeight w:val="331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Address: </w:t>
            </w:r>
          </w:p>
        </w:tc>
      </w:tr>
      <w:tr w:rsidR="004531F5" w:rsidRPr="00D03B62" w:rsidTr="004531F5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>City:</w:t>
            </w:r>
            <w:r w:rsidRPr="0085620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>State:</w:t>
            </w:r>
            <w:r w:rsidRPr="0085620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>Zip Code:</w:t>
            </w:r>
            <w:r w:rsidRPr="0085620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531F5" w:rsidRPr="00D03B62" w:rsidTr="004531F5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>Home Phone:</w:t>
            </w:r>
            <w:r w:rsidRPr="0085620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>Cell Phone:</w:t>
            </w:r>
            <w:r w:rsidRPr="0085620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254A9" w:rsidRPr="00856203" w:rsidTr="004531F5">
        <w:trPr>
          <w:trHeight w:val="331"/>
        </w:trPr>
        <w:tc>
          <w:tcPr>
            <w:tcW w:w="10170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>Email:</w:t>
            </w:r>
            <w:r w:rsidRPr="0085620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254A9" w:rsidRPr="00856203" w:rsidTr="004531F5">
        <w:trPr>
          <w:trHeight w:val="331"/>
        </w:trPr>
        <w:tc>
          <w:tcPr>
            <w:tcW w:w="10170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>Website(s):</w:t>
            </w:r>
            <w:r w:rsidRPr="00856203">
              <w:rPr>
                <w:color w:val="000000"/>
                <w:sz w:val="28"/>
                <w:szCs w:val="28"/>
              </w:rPr>
              <w:t xml:space="preserve">  </w:t>
            </w:r>
          </w:p>
        </w:tc>
      </w:tr>
      <w:tr w:rsidR="004254A9" w:rsidRPr="00856203" w:rsidTr="004531F5">
        <w:trPr>
          <w:trHeight w:val="331"/>
        </w:trPr>
        <w:tc>
          <w:tcPr>
            <w:tcW w:w="10170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>Are you interested in being a guest speaker at our meeting in the future?</w:t>
            </w:r>
            <w:r w:rsidRPr="00856203">
              <w:rPr>
                <w:color w:val="000000"/>
                <w:sz w:val="28"/>
                <w:szCs w:val="28"/>
              </w:rPr>
              <w:t xml:space="preserve"> If asked, </w:t>
            </w:r>
          </w:p>
        </w:tc>
      </w:tr>
      <w:tr w:rsidR="004254A9" w:rsidRPr="00856203" w:rsidTr="004531F5">
        <w:trPr>
          <w:trHeight w:val="331"/>
        </w:trPr>
        <w:tc>
          <w:tcPr>
            <w:tcW w:w="10170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>Church Affiliation:</w:t>
            </w:r>
            <w:r w:rsidRPr="00856203">
              <w:rPr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(optional)  </w:t>
            </w:r>
            <w:r w:rsidRPr="00856203">
              <w:rPr>
                <w:color w:val="000000"/>
                <w:sz w:val="28"/>
                <w:szCs w:val="28"/>
              </w:rPr>
              <w:t> </w:t>
            </w:r>
            <w:r w:rsidRPr="00856203">
              <w:rPr>
                <w:color w:val="000000"/>
                <w:sz w:val="28"/>
                <w:szCs w:val="28"/>
              </w:rPr>
              <w:t> </w:t>
            </w:r>
            <w:r w:rsidRPr="00856203">
              <w:rPr>
                <w:color w:val="000000"/>
                <w:sz w:val="28"/>
                <w:szCs w:val="28"/>
              </w:rPr>
              <w:t> </w:t>
            </w:r>
            <w:r w:rsidRPr="00856203">
              <w:rPr>
                <w:color w:val="000000"/>
                <w:sz w:val="28"/>
                <w:szCs w:val="28"/>
              </w:rPr>
              <w:t> </w:t>
            </w:r>
            <w:r w:rsidRPr="00856203">
              <w:rPr>
                <w:color w:val="000000"/>
                <w:sz w:val="28"/>
                <w:szCs w:val="28"/>
              </w:rPr>
              <w:t> </w:t>
            </w:r>
          </w:p>
        </w:tc>
      </w:tr>
      <w:tr w:rsidR="004254A9" w:rsidRPr="00856203" w:rsidTr="004531F5">
        <w:trPr>
          <w:trHeight w:val="331"/>
        </w:trPr>
        <w:tc>
          <w:tcPr>
            <w:tcW w:w="10170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115" w:type="dxa"/>
              <w:right w:w="115" w:type="dxa"/>
            </w:tcMar>
            <w:hideMark/>
          </w:tcPr>
          <w:p w:rsidR="004254A9" w:rsidRPr="00856203" w:rsidRDefault="004254A9" w:rsidP="00C3313D">
            <w:pPr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Which genre(s) are you most interested in? </w:t>
            </w:r>
          </w:p>
        </w:tc>
      </w:tr>
      <w:tr w:rsidR="004531F5" w:rsidRPr="00D03B62" w:rsidTr="004531F5">
        <w:tc>
          <w:tcPr>
            <w:tcW w:w="0" w:type="auto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line="0" w:lineRule="atLeast"/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>Membership: (check one)</w:t>
            </w:r>
          </w:p>
        </w:tc>
        <w:tc>
          <w:tcPr>
            <w:tcW w:w="5989" w:type="dxa"/>
            <w:gridSpan w:val="4"/>
            <w:tcBorders>
              <w:top w:val="single" w:sz="8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after="60"/>
              <w:rPr>
                <w:sz w:val="28"/>
                <w:szCs w:val="28"/>
              </w:rPr>
            </w:pP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 Full Membership (regular) - $25/year</w:t>
            </w:r>
          </w:p>
          <w:p w:rsidR="004531F5" w:rsidRPr="004531F5" w:rsidRDefault="004254A9" w:rsidP="00C3313D">
            <w:pPr>
              <w:spacing w:after="60"/>
              <w:rPr>
                <w:b/>
                <w:bCs/>
                <w:color w:val="000000"/>
                <w:sz w:val="28"/>
                <w:szCs w:val="28"/>
              </w:rPr>
            </w:pP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 Full Membership (couples) - $35/year </w:t>
            </w:r>
          </w:p>
          <w:p w:rsidR="004254A9" w:rsidRPr="00856203" w:rsidRDefault="002817AC" w:rsidP="00C3313D">
            <w:pPr>
              <w:spacing w:after="60"/>
              <w:rPr>
                <w:sz w:val="28"/>
                <w:szCs w:val="28"/>
              </w:rPr>
            </w:pP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254A9" w:rsidRPr="00856203">
              <w:rPr>
                <w:b/>
                <w:bCs/>
                <w:color w:val="000000"/>
                <w:sz w:val="28"/>
                <w:szCs w:val="28"/>
              </w:rPr>
              <w:t>Full Membership (seniors over age 55) - $20/year</w:t>
            </w:r>
          </w:p>
          <w:p w:rsidR="0014176C" w:rsidRPr="00237526" w:rsidRDefault="004254A9" w:rsidP="00C3313D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 Associate Membership - $15/year (for those unable to attend meetings)</w:t>
            </w:r>
          </w:p>
        </w:tc>
      </w:tr>
      <w:tr w:rsidR="004531F5" w:rsidRPr="00D03B62" w:rsidTr="004531F5">
        <w:trPr>
          <w:trHeight w:val="947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before="60" w:after="60" w:line="0" w:lineRule="atLeast"/>
              <w:rPr>
                <w:sz w:val="28"/>
                <w:szCs w:val="28"/>
              </w:rPr>
            </w:pPr>
            <w:r w:rsidRPr="00856203">
              <w:rPr>
                <w:b/>
                <w:bCs/>
                <w:color w:val="000000"/>
                <w:sz w:val="28"/>
                <w:szCs w:val="28"/>
              </w:rPr>
              <w:t>Membership Years:</w:t>
            </w:r>
          </w:p>
        </w:tc>
        <w:tc>
          <w:tcPr>
            <w:tcW w:w="5989" w:type="dxa"/>
            <w:gridSpan w:val="4"/>
            <w:tcBorders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before="60" w:after="60" w:line="0" w:lineRule="atLeast"/>
              <w:rPr>
                <w:sz w:val="28"/>
                <w:szCs w:val="28"/>
              </w:rPr>
            </w:pP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D03B62">
              <w:rPr>
                <w:rFonts w:eastAsia="MS Gothic"/>
                <w:b/>
                <w:bCs/>
                <w:color w:val="000000"/>
                <w:sz w:val="28"/>
                <w:szCs w:val="28"/>
              </w:rPr>
              <w:t xml:space="preserve">2013 </w:t>
            </w: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D03B62">
              <w:rPr>
                <w:rFonts w:eastAsia="MS Gothic"/>
                <w:b/>
                <w:bCs/>
                <w:color w:val="000000"/>
                <w:sz w:val="28"/>
                <w:szCs w:val="28"/>
              </w:rPr>
              <w:t xml:space="preserve"> 2014 </w:t>
            </w: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D03B62">
              <w:rPr>
                <w:rFonts w:eastAsia="MS Gothic"/>
                <w:b/>
                <w:bCs/>
                <w:color w:val="000000"/>
                <w:sz w:val="28"/>
                <w:szCs w:val="28"/>
              </w:rPr>
              <w:t xml:space="preserve">2015 </w:t>
            </w: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D03B62">
              <w:rPr>
                <w:rFonts w:eastAsia="MS Gothic"/>
                <w:b/>
                <w:bCs/>
                <w:color w:val="000000"/>
                <w:sz w:val="28"/>
                <w:szCs w:val="28"/>
              </w:rPr>
              <w:t xml:space="preserve"> 2016 </w:t>
            </w: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color w:val="000000"/>
                <w:sz w:val="28"/>
                <w:szCs w:val="28"/>
              </w:rPr>
              <w:t xml:space="preserve">2017   </w:t>
            </w: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color w:val="000000"/>
                <w:sz w:val="28"/>
                <w:szCs w:val="28"/>
              </w:rPr>
              <w:t xml:space="preserve">2018   </w:t>
            </w: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color w:val="000000"/>
                <w:sz w:val="28"/>
                <w:szCs w:val="28"/>
              </w:rPr>
              <w:t xml:space="preserve">2019   </w:t>
            </w: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color w:val="000000"/>
                <w:sz w:val="28"/>
                <w:szCs w:val="28"/>
              </w:rPr>
              <w:t xml:space="preserve">2020   </w:t>
            </w: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color w:val="000000"/>
                <w:sz w:val="28"/>
                <w:szCs w:val="28"/>
              </w:rPr>
              <w:t xml:space="preserve">2021   </w:t>
            </w: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color w:val="000000"/>
                <w:sz w:val="28"/>
                <w:szCs w:val="28"/>
              </w:rPr>
              <w:t xml:space="preserve">2022   </w:t>
            </w: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color w:val="000000"/>
                <w:sz w:val="28"/>
                <w:szCs w:val="28"/>
              </w:rPr>
              <w:t xml:space="preserve">2023   </w:t>
            </w: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color w:val="000000"/>
                <w:sz w:val="28"/>
                <w:szCs w:val="28"/>
              </w:rPr>
              <w:t xml:space="preserve">2024   </w:t>
            </w:r>
            <w:r w:rsidRPr="00856203">
              <w:rPr>
                <w:rFonts w:eastAsia="MS Gothic" w:hAnsi="MS Gothic"/>
                <w:b/>
                <w:bCs/>
                <w:color w:val="000000"/>
                <w:sz w:val="28"/>
                <w:szCs w:val="28"/>
              </w:rPr>
              <w:t>☐</w:t>
            </w:r>
            <w:r w:rsidRPr="008562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56203">
              <w:rPr>
                <w:color w:val="000000"/>
                <w:sz w:val="28"/>
                <w:szCs w:val="28"/>
              </w:rPr>
              <w:t>2025</w:t>
            </w:r>
          </w:p>
        </w:tc>
      </w:tr>
      <w:tr w:rsidR="004254A9" w:rsidRPr="00856203" w:rsidTr="004531F5">
        <w:tc>
          <w:tcPr>
            <w:tcW w:w="10170" w:type="dxa"/>
            <w:gridSpan w:val="5"/>
            <w:tcBorders>
              <w:left w:val="single" w:sz="12" w:space="0" w:color="000000"/>
              <w:bottom w:val="dashed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0B6D7C" w:rsidP="00C3313D">
            <w:pPr>
              <w:spacing w:before="60" w:after="6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 AND GOALS</w:t>
            </w:r>
          </w:p>
        </w:tc>
      </w:tr>
      <w:tr w:rsidR="004254A9" w:rsidRPr="00856203" w:rsidTr="004531F5">
        <w:tc>
          <w:tcPr>
            <w:tcW w:w="10170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before="60" w:after="60" w:line="0" w:lineRule="atLeast"/>
              <w:rPr>
                <w:sz w:val="28"/>
                <w:szCs w:val="28"/>
              </w:rPr>
            </w:pPr>
          </w:p>
        </w:tc>
      </w:tr>
      <w:tr w:rsidR="004531F5" w:rsidRPr="00D03B62" w:rsidTr="004531F5">
        <w:tc>
          <w:tcPr>
            <w:tcW w:w="0" w:type="auto"/>
            <w:tcBorders>
              <w:lef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989" w:type="dxa"/>
            <w:gridSpan w:val="4"/>
            <w:tcBorders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before="60" w:after="60" w:line="0" w:lineRule="atLeast"/>
              <w:rPr>
                <w:sz w:val="28"/>
                <w:szCs w:val="28"/>
              </w:rPr>
            </w:pPr>
          </w:p>
        </w:tc>
      </w:tr>
      <w:tr w:rsidR="004254A9" w:rsidRPr="00D03B62" w:rsidTr="004531F5">
        <w:tc>
          <w:tcPr>
            <w:tcW w:w="10170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before="60" w:after="60" w:line="0" w:lineRule="atLeast"/>
              <w:rPr>
                <w:sz w:val="28"/>
                <w:szCs w:val="28"/>
              </w:rPr>
            </w:pPr>
          </w:p>
        </w:tc>
      </w:tr>
      <w:tr w:rsidR="004531F5" w:rsidRPr="00D03B62" w:rsidTr="004531F5">
        <w:tc>
          <w:tcPr>
            <w:tcW w:w="0" w:type="auto"/>
            <w:tcBorders>
              <w:lef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989" w:type="dxa"/>
            <w:gridSpan w:val="4"/>
            <w:tcBorders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before="60" w:after="60" w:line="0" w:lineRule="atLeast"/>
              <w:rPr>
                <w:sz w:val="28"/>
                <w:szCs w:val="28"/>
              </w:rPr>
            </w:pPr>
          </w:p>
        </w:tc>
      </w:tr>
      <w:tr w:rsidR="004254A9" w:rsidRPr="00D03B62" w:rsidTr="004531F5">
        <w:trPr>
          <w:trHeight w:val="22"/>
        </w:trPr>
        <w:tc>
          <w:tcPr>
            <w:tcW w:w="10170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before="60" w:after="60" w:line="0" w:lineRule="atLeast"/>
              <w:rPr>
                <w:sz w:val="28"/>
                <w:szCs w:val="28"/>
              </w:rPr>
            </w:pPr>
          </w:p>
        </w:tc>
      </w:tr>
      <w:tr w:rsidR="004531F5" w:rsidRPr="00D03B62" w:rsidTr="004531F5">
        <w:tc>
          <w:tcPr>
            <w:tcW w:w="0" w:type="auto"/>
            <w:tcBorders>
              <w:lef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989" w:type="dxa"/>
            <w:gridSpan w:val="4"/>
            <w:tcBorders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before="60" w:after="60" w:line="0" w:lineRule="atLeast"/>
              <w:rPr>
                <w:sz w:val="28"/>
                <w:szCs w:val="28"/>
              </w:rPr>
            </w:pPr>
          </w:p>
        </w:tc>
      </w:tr>
      <w:tr w:rsidR="004254A9" w:rsidRPr="00D03B62" w:rsidTr="002D2B4F">
        <w:trPr>
          <w:trHeight w:val="22"/>
        </w:trPr>
        <w:tc>
          <w:tcPr>
            <w:tcW w:w="10170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before="60" w:after="60" w:line="0" w:lineRule="atLeast"/>
              <w:rPr>
                <w:sz w:val="28"/>
                <w:szCs w:val="28"/>
              </w:rPr>
            </w:pPr>
          </w:p>
        </w:tc>
      </w:tr>
      <w:tr w:rsidR="004531F5" w:rsidRPr="00D03B62" w:rsidTr="002D2B4F">
        <w:trPr>
          <w:trHeight w:val="182"/>
        </w:trPr>
        <w:tc>
          <w:tcPr>
            <w:tcW w:w="0" w:type="auto"/>
            <w:gridSpan w:val="2"/>
            <w:tcBorders>
              <w:lef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79" w:type="dxa"/>
            <w:gridSpan w:val="3"/>
            <w:tcBorders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C3313D">
            <w:pPr>
              <w:spacing w:before="60" w:after="60" w:line="0" w:lineRule="atLeast"/>
              <w:rPr>
                <w:sz w:val="28"/>
                <w:szCs w:val="28"/>
              </w:rPr>
            </w:pPr>
          </w:p>
        </w:tc>
      </w:tr>
      <w:tr w:rsidR="004254A9" w:rsidRPr="00D03B62" w:rsidTr="004531F5">
        <w:tc>
          <w:tcPr>
            <w:tcW w:w="10170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856203" w:rsidRDefault="004254A9" w:rsidP="008E37EB">
            <w:pPr>
              <w:spacing w:before="60" w:after="60" w:line="0" w:lineRule="atLeast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4254A9" w:rsidRPr="00856203" w:rsidTr="004531F5">
        <w:tc>
          <w:tcPr>
            <w:tcW w:w="10170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531F5" w:rsidRPr="004531F5" w:rsidRDefault="004531F5" w:rsidP="004531F5">
            <w:pPr>
              <w:spacing w:before="60" w:after="60" w:line="0" w:lineRule="atLeas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>
              <w:rPr>
                <w:iCs/>
                <w:color w:val="000000"/>
                <w:sz w:val="28"/>
                <w:szCs w:val="28"/>
              </w:rPr>
              <w:softHyphen/>
            </w:r>
            <w:r w:rsidR="00A85EA5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237526" w:rsidRDefault="00215755" w:rsidP="002D2B4F">
            <w:pPr>
              <w:spacing w:before="60" w:after="60"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              </w:t>
            </w:r>
            <w:r w:rsidR="002D2B4F">
              <w:rPr>
                <w:i/>
                <w:iCs/>
                <w:color w:val="000000"/>
                <w:sz w:val="28"/>
                <w:szCs w:val="28"/>
              </w:rPr>
              <w:t xml:space="preserve">                               </w:t>
            </w:r>
            <w:r w:rsidR="00237526">
              <w:rPr>
                <w:i/>
                <w:iCs/>
                <w:color w:val="000000"/>
                <w:sz w:val="28"/>
                <w:szCs w:val="28"/>
              </w:rPr>
              <w:t xml:space="preserve">                      </w:t>
            </w:r>
          </w:p>
          <w:p w:rsidR="004531F5" w:rsidRPr="00D03B62" w:rsidRDefault="00215755" w:rsidP="00974526">
            <w:pPr>
              <w:spacing w:before="60" w:after="60" w:line="0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 </w:t>
            </w:r>
            <w:r w:rsidR="00237526">
              <w:rPr>
                <w:i/>
                <w:iCs/>
                <w:color w:val="000000"/>
                <w:sz w:val="28"/>
                <w:szCs w:val="28"/>
              </w:rPr>
              <w:t xml:space="preserve">     </w:t>
            </w:r>
            <w:r w:rsidR="002D2B4F">
              <w:rPr>
                <w:i/>
                <w:iCs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531F5" w:rsidRPr="00D03B62">
              <w:rPr>
                <w:i/>
                <w:iCs/>
                <w:color w:val="000000"/>
                <w:sz w:val="28"/>
                <w:szCs w:val="28"/>
              </w:rPr>
              <w:t>RECEIPT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                                                 4</w:t>
            </w:r>
          </w:p>
          <w:p w:rsidR="004531F5" w:rsidRDefault="004531F5" w:rsidP="004531F5">
            <w:pPr>
              <w:spacing w:before="60" w:after="60" w:line="0" w:lineRule="atLeast"/>
              <w:rPr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i/>
                <w:iCs/>
                <w:color w:val="000000"/>
                <w:sz w:val="28"/>
                <w:szCs w:val="28"/>
              </w:rPr>
              <w:t xml:space="preserve">Submit the top portion of the Inspirational Writers Alive! (IWA!) </w:t>
            </w:r>
            <w:proofErr w:type="gramStart"/>
            <w:r w:rsidRPr="00856203">
              <w:rPr>
                <w:i/>
                <w:iCs/>
                <w:color w:val="000000"/>
                <w:sz w:val="28"/>
                <w:szCs w:val="28"/>
              </w:rPr>
              <w:t>membership</w:t>
            </w:r>
            <w:proofErr w:type="gramEnd"/>
            <w:r w:rsidRPr="00856203">
              <w:rPr>
                <w:i/>
                <w:iCs/>
                <w:color w:val="000000"/>
                <w:sz w:val="28"/>
                <w:szCs w:val="28"/>
              </w:rPr>
              <w:t xml:space="preserve"> application form with dues to the treasurer or president of the 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NW Houston IWA! </w:t>
            </w:r>
          </w:p>
          <w:p w:rsidR="004254A9" w:rsidRDefault="00A50385" w:rsidP="00A50385">
            <w:pPr>
              <w:rPr>
                <w:b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Other c</w:t>
            </w:r>
            <w:r w:rsidR="004531F5" w:rsidRPr="00856203">
              <w:rPr>
                <w:i/>
                <w:iCs/>
                <w:color w:val="000000"/>
                <w:sz w:val="28"/>
                <w:szCs w:val="28"/>
              </w:rPr>
              <w:t xml:space="preserve">urrent contact information can be found in the IWA! </w:t>
            </w:r>
            <w:proofErr w:type="gramStart"/>
            <w:r w:rsidR="004531F5" w:rsidRPr="00856203">
              <w:rPr>
                <w:i/>
                <w:iCs/>
                <w:color w:val="000000"/>
                <w:sz w:val="28"/>
                <w:szCs w:val="28"/>
              </w:rPr>
              <w:t>brochure</w:t>
            </w:r>
            <w:proofErr w:type="gramEnd"/>
            <w:r w:rsidR="004531F5" w:rsidRPr="00856203">
              <w:rPr>
                <w:i/>
                <w:iCs/>
                <w:color w:val="000000"/>
                <w:sz w:val="28"/>
                <w:szCs w:val="28"/>
              </w:rPr>
              <w:t>, which is available upon request.</w:t>
            </w:r>
            <w:r w:rsidR="004531F5" w:rsidRPr="00D03B6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IW</w:t>
            </w:r>
            <w:r w:rsidRPr="00A50385">
              <w:rPr>
                <w:b/>
                <w:iCs/>
                <w:color w:val="000000"/>
                <w:sz w:val="28"/>
                <w:szCs w:val="28"/>
              </w:rPr>
              <w:t xml:space="preserve">A! </w:t>
            </w:r>
            <w:proofErr w:type="gramStart"/>
            <w:r w:rsidRPr="00A50385">
              <w:rPr>
                <w:b/>
                <w:iCs/>
                <w:color w:val="000000"/>
                <w:sz w:val="28"/>
                <w:szCs w:val="28"/>
              </w:rPr>
              <w:t>members</w:t>
            </w:r>
            <w:proofErr w:type="gramEnd"/>
            <w:r w:rsidRPr="00A50385">
              <w:rPr>
                <w:b/>
                <w:iCs/>
                <w:color w:val="000000"/>
                <w:sz w:val="28"/>
                <w:szCs w:val="28"/>
              </w:rPr>
              <w:t xml:space="preserve"> write in all</w:t>
            </w:r>
            <w:r w:rsidR="004254A9" w:rsidRPr="00A50385">
              <w:rPr>
                <w:b/>
                <w:sz w:val="28"/>
                <w:szCs w:val="28"/>
              </w:rPr>
              <w:t xml:space="preserve"> </w:t>
            </w:r>
            <w:r w:rsidR="004254A9">
              <w:rPr>
                <w:b/>
                <w:sz w:val="28"/>
                <w:szCs w:val="28"/>
              </w:rPr>
              <w:t>genre</w:t>
            </w:r>
            <w:r w:rsidR="004531F5">
              <w:rPr>
                <w:b/>
                <w:sz w:val="28"/>
                <w:szCs w:val="28"/>
              </w:rPr>
              <w:t>s</w:t>
            </w:r>
            <w:r w:rsidR="004254A9">
              <w:rPr>
                <w:b/>
                <w:sz w:val="28"/>
                <w:szCs w:val="28"/>
              </w:rPr>
              <w:t>, non-fiction, fiction, poetry, drama</w:t>
            </w:r>
            <w:r w:rsidR="004531F5">
              <w:rPr>
                <w:b/>
                <w:sz w:val="28"/>
                <w:szCs w:val="28"/>
              </w:rPr>
              <w:t>, and lyrics</w:t>
            </w:r>
            <w:r w:rsidR="004254A9">
              <w:rPr>
                <w:b/>
                <w:sz w:val="28"/>
                <w:szCs w:val="28"/>
              </w:rPr>
              <w:t xml:space="preserve"> for</w:t>
            </w:r>
            <w:r w:rsidR="004531F5">
              <w:rPr>
                <w:b/>
                <w:sz w:val="28"/>
                <w:szCs w:val="28"/>
              </w:rPr>
              <w:t xml:space="preserve"> </w:t>
            </w:r>
            <w:r w:rsidR="004254A9">
              <w:rPr>
                <w:b/>
                <w:sz w:val="28"/>
                <w:szCs w:val="28"/>
              </w:rPr>
              <w:t>the Christian and secular audience</w:t>
            </w:r>
            <w:r w:rsidR="004531F5">
              <w:rPr>
                <w:b/>
                <w:sz w:val="28"/>
                <w:szCs w:val="28"/>
              </w:rPr>
              <w:t>s</w:t>
            </w:r>
            <w:r w:rsidR="004254A9">
              <w:rPr>
                <w:b/>
                <w:sz w:val="28"/>
                <w:szCs w:val="28"/>
              </w:rPr>
              <w:t xml:space="preserve">.  </w:t>
            </w:r>
          </w:p>
          <w:p w:rsidR="004254A9" w:rsidRPr="00856203" w:rsidRDefault="004254A9" w:rsidP="00C3313D">
            <w:pPr>
              <w:spacing w:before="60" w:after="60" w:line="0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t>I</w:t>
            </w:r>
            <w:r w:rsidRPr="00856203">
              <w:rPr>
                <w:b/>
                <w:i/>
                <w:iCs/>
                <w:color w:val="000000"/>
                <w:sz w:val="28"/>
                <w:szCs w:val="28"/>
              </w:rPr>
              <w:t>WA! membership benefits include:</w:t>
            </w:r>
          </w:p>
          <w:p w:rsidR="004254A9" w:rsidRPr="00856203" w:rsidRDefault="004254A9" w:rsidP="00C3313D">
            <w:pPr>
              <w:numPr>
                <w:ilvl w:val="0"/>
                <w:numId w:val="1"/>
              </w:numPr>
              <w:textAlignment w:val="baseline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b/>
                <w:i/>
                <w:iCs/>
                <w:color w:val="000000"/>
                <w:sz w:val="28"/>
                <w:szCs w:val="28"/>
              </w:rPr>
              <w:t>Attendance at any and all monthly IWA! meetings</w:t>
            </w:r>
          </w:p>
          <w:p w:rsidR="004254A9" w:rsidRPr="00856203" w:rsidRDefault="004254A9" w:rsidP="00C3313D">
            <w:pPr>
              <w:numPr>
                <w:ilvl w:val="0"/>
                <w:numId w:val="1"/>
              </w:numPr>
              <w:textAlignment w:val="baseline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b/>
                <w:i/>
                <w:iCs/>
                <w:color w:val="000000"/>
                <w:sz w:val="28"/>
                <w:szCs w:val="28"/>
              </w:rPr>
              <w:t>Discounted registration for the annual Texas Christian Writers’ Conference</w:t>
            </w:r>
          </w:p>
          <w:p w:rsidR="004254A9" w:rsidRPr="00856203" w:rsidRDefault="004254A9" w:rsidP="00C3313D">
            <w:pPr>
              <w:numPr>
                <w:ilvl w:val="0"/>
                <w:numId w:val="1"/>
              </w:numPr>
              <w:textAlignment w:val="baseline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b/>
                <w:i/>
                <w:iCs/>
                <w:color w:val="000000"/>
                <w:sz w:val="28"/>
                <w:szCs w:val="28"/>
              </w:rPr>
              <w:t>Discounts on entries in the annual IWA! Open Writing Competition</w:t>
            </w:r>
          </w:p>
          <w:p w:rsidR="004254A9" w:rsidRPr="00856203" w:rsidRDefault="004254A9" w:rsidP="00C3313D">
            <w:pPr>
              <w:numPr>
                <w:ilvl w:val="0"/>
                <w:numId w:val="1"/>
              </w:numPr>
              <w:textAlignment w:val="baseline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b/>
                <w:i/>
                <w:iCs/>
                <w:color w:val="000000"/>
                <w:sz w:val="28"/>
                <w:szCs w:val="28"/>
              </w:rPr>
              <w:t>Monthly IWA! newsletters</w:t>
            </w:r>
          </w:p>
          <w:p w:rsidR="004254A9" w:rsidRPr="00856203" w:rsidRDefault="004254A9" w:rsidP="00C3313D">
            <w:pPr>
              <w:numPr>
                <w:ilvl w:val="0"/>
                <w:numId w:val="1"/>
              </w:numPr>
              <w:textAlignment w:val="baseline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b/>
                <w:i/>
                <w:iCs/>
                <w:color w:val="000000"/>
                <w:sz w:val="28"/>
                <w:szCs w:val="28"/>
              </w:rPr>
              <w:t>Eligibility to hold an IWA! state or chapter office after one year of membership*</w:t>
            </w:r>
          </w:p>
          <w:p w:rsidR="004254A9" w:rsidRPr="00856203" w:rsidRDefault="004254A9" w:rsidP="00C3313D">
            <w:pPr>
              <w:numPr>
                <w:ilvl w:val="0"/>
                <w:numId w:val="1"/>
              </w:numPr>
              <w:textAlignment w:val="baseline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b/>
                <w:i/>
                <w:iCs/>
                <w:color w:val="000000"/>
                <w:sz w:val="28"/>
                <w:szCs w:val="28"/>
              </w:rPr>
              <w:t>Full voting rights as a member of IWA!*</w:t>
            </w:r>
          </w:p>
          <w:p w:rsidR="004254A9" w:rsidRPr="00856203" w:rsidRDefault="004254A9" w:rsidP="00C3313D">
            <w:pPr>
              <w:spacing w:before="60" w:after="60" w:line="0" w:lineRule="atLeast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856203">
              <w:rPr>
                <w:b/>
                <w:i/>
                <w:iCs/>
                <w:color w:val="000000"/>
                <w:sz w:val="28"/>
                <w:szCs w:val="28"/>
              </w:rPr>
              <w:t>* Associate members are not eligible to vote or hold office.</w:t>
            </w:r>
          </w:p>
        </w:tc>
      </w:tr>
      <w:tr w:rsidR="004254A9" w:rsidRPr="0014176C" w:rsidTr="004531F5">
        <w:tc>
          <w:tcPr>
            <w:tcW w:w="10170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14176C" w:rsidRDefault="004254A9" w:rsidP="00C3313D">
            <w:pPr>
              <w:rPr>
                <w:b/>
                <w:sz w:val="16"/>
                <w:szCs w:val="16"/>
              </w:rPr>
            </w:pPr>
            <w:r w:rsidRPr="0014176C">
              <w:rPr>
                <w:b/>
                <w:sz w:val="16"/>
                <w:szCs w:val="16"/>
              </w:rPr>
              <w:lastRenderedPageBreak/>
              <w:t xml:space="preserve">.  </w:t>
            </w:r>
          </w:p>
          <w:p w:rsidR="004254A9" w:rsidRPr="0014176C" w:rsidRDefault="004254A9" w:rsidP="00C3313D">
            <w:pPr>
              <w:spacing w:before="60" w:after="60" w:line="0" w:lineRule="atLeast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14176C">
              <w:rPr>
                <w:b/>
                <w:i/>
                <w:iCs/>
                <w:color w:val="000000"/>
                <w:sz w:val="16"/>
                <w:szCs w:val="16"/>
              </w:rPr>
              <w:t xml:space="preserve">Date: </w:t>
            </w:r>
            <w:r w:rsidRPr="0014176C">
              <w:rPr>
                <w:b/>
                <w:i/>
                <w:iCs/>
                <w:color w:val="000000"/>
                <w:sz w:val="16"/>
                <w:szCs w:val="16"/>
              </w:rPr>
              <w:t> </w:t>
            </w:r>
            <w:r w:rsidRPr="0014176C">
              <w:rPr>
                <w:b/>
                <w:i/>
                <w:iCs/>
                <w:color w:val="000000"/>
                <w:sz w:val="16"/>
                <w:szCs w:val="16"/>
              </w:rPr>
              <w:t> </w:t>
            </w:r>
            <w:r w:rsidRPr="0014176C">
              <w:rPr>
                <w:b/>
                <w:i/>
                <w:iCs/>
                <w:color w:val="000000"/>
                <w:sz w:val="16"/>
                <w:szCs w:val="16"/>
              </w:rPr>
              <w:t> </w:t>
            </w:r>
            <w:r w:rsidRPr="0014176C">
              <w:rPr>
                <w:b/>
                <w:i/>
                <w:iCs/>
                <w:color w:val="000000"/>
                <w:sz w:val="16"/>
                <w:szCs w:val="16"/>
              </w:rPr>
              <w:t> </w:t>
            </w:r>
            <w:r w:rsidRPr="0014176C">
              <w:rPr>
                <w:b/>
                <w:i/>
                <w:iCs/>
                <w:color w:val="000000"/>
                <w:sz w:val="16"/>
                <w:szCs w:val="16"/>
              </w:rPr>
              <w:t> </w:t>
            </w:r>
          </w:p>
        </w:tc>
      </w:tr>
      <w:tr w:rsidR="004254A9" w:rsidRPr="0014176C" w:rsidTr="004531F5">
        <w:tc>
          <w:tcPr>
            <w:tcW w:w="10170" w:type="dxa"/>
            <w:gridSpan w:val="5"/>
            <w:tcBorders>
              <w:top w:val="dashed" w:sz="12" w:space="0" w:color="000000"/>
              <w:left w:val="single" w:sz="12" w:space="0" w:color="000000"/>
              <w:right w:val="single" w:sz="12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254A9" w:rsidRPr="0014176C" w:rsidRDefault="004254A9" w:rsidP="004254A9">
            <w:pPr>
              <w:spacing w:before="60" w:after="60" w:line="0" w:lineRule="atLeast"/>
              <w:rPr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FE52BA" w:rsidRPr="00266AF7" w:rsidRDefault="00266AF7" w:rsidP="00E56BA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6D7C">
        <w:rPr>
          <w:sz w:val="28"/>
          <w:szCs w:val="28"/>
        </w:rPr>
        <w:t xml:space="preserve">                            </w:t>
      </w:r>
      <w:r w:rsidR="00CA32BF">
        <w:rPr>
          <w:sz w:val="28"/>
          <w:szCs w:val="28"/>
        </w:rPr>
        <w:t xml:space="preserve"> </w:t>
      </w:r>
      <w:r w:rsidR="004A2975">
        <w:rPr>
          <w:noProof/>
          <w:color w:val="000000"/>
          <w:sz w:val="28"/>
          <w:szCs w:val="28"/>
        </w:rPr>
        <w:t xml:space="preserve">               </w:t>
      </w:r>
      <w:r w:rsidR="00FE52BA" w:rsidRPr="00266AF7">
        <w:rPr>
          <w:noProof/>
          <w:color w:val="000000"/>
          <w:sz w:val="28"/>
          <w:szCs w:val="28"/>
        </w:rPr>
        <w:drawing>
          <wp:inline distT="0" distB="0" distL="0" distR="0">
            <wp:extent cx="674764" cy="457200"/>
            <wp:effectExtent l="19050" t="0" r="0" b="0"/>
            <wp:docPr id="10" name="Picture 11" descr="MC9003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341798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6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BA" w:rsidRPr="00266AF7" w:rsidRDefault="00FE52BA" w:rsidP="00FE52BA">
      <w:pPr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15 He </w:t>
      </w:r>
      <w:proofErr w:type="spellStart"/>
      <w:r w:rsidRPr="00266AF7">
        <w:rPr>
          <w:color w:val="000000"/>
          <w:sz w:val="28"/>
          <w:szCs w:val="28"/>
        </w:rPr>
        <w:t>sendth</w:t>
      </w:r>
      <w:proofErr w:type="spellEnd"/>
      <w:r w:rsidRPr="00266AF7">
        <w:rPr>
          <w:color w:val="000000"/>
          <w:sz w:val="28"/>
          <w:szCs w:val="28"/>
        </w:rPr>
        <w:t xml:space="preserve"> forth his commandment upon earth:</w:t>
      </w:r>
    </w:p>
    <w:p w:rsidR="00FE52BA" w:rsidRPr="00266AF7" w:rsidRDefault="00FE52BA" w:rsidP="00FE52BA">
      <w:pPr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His word </w:t>
      </w:r>
      <w:proofErr w:type="spellStart"/>
      <w:r w:rsidRPr="00266AF7">
        <w:rPr>
          <w:color w:val="000000"/>
          <w:sz w:val="28"/>
          <w:szCs w:val="28"/>
        </w:rPr>
        <w:t>runneth</w:t>
      </w:r>
      <w:proofErr w:type="spellEnd"/>
      <w:r w:rsidRPr="00266AF7">
        <w:rPr>
          <w:color w:val="000000"/>
          <w:sz w:val="28"/>
          <w:szCs w:val="28"/>
        </w:rPr>
        <w:t xml:space="preserve"> very swiftly.</w:t>
      </w:r>
    </w:p>
    <w:p w:rsidR="00FE52BA" w:rsidRPr="00266AF7" w:rsidRDefault="00FE52BA" w:rsidP="00FE52BA">
      <w:pPr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16 He </w:t>
      </w:r>
      <w:proofErr w:type="spellStart"/>
      <w:r w:rsidRPr="00266AF7">
        <w:rPr>
          <w:color w:val="000000"/>
          <w:sz w:val="28"/>
          <w:szCs w:val="28"/>
        </w:rPr>
        <w:t>giveth</w:t>
      </w:r>
      <w:proofErr w:type="spellEnd"/>
      <w:r w:rsidRPr="00266AF7">
        <w:rPr>
          <w:color w:val="000000"/>
          <w:sz w:val="28"/>
          <w:szCs w:val="28"/>
        </w:rPr>
        <w:t xml:space="preserve"> snow like wool:</w:t>
      </w:r>
    </w:p>
    <w:p w:rsidR="00FE52BA" w:rsidRPr="00266AF7" w:rsidRDefault="00FE52BA" w:rsidP="00FE52BA">
      <w:pPr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He </w:t>
      </w:r>
      <w:proofErr w:type="spellStart"/>
      <w:r w:rsidRPr="00266AF7">
        <w:rPr>
          <w:color w:val="000000"/>
          <w:sz w:val="28"/>
          <w:szCs w:val="28"/>
        </w:rPr>
        <w:t>scattereth</w:t>
      </w:r>
      <w:proofErr w:type="spellEnd"/>
      <w:r w:rsidRPr="00266AF7">
        <w:rPr>
          <w:color w:val="000000"/>
          <w:sz w:val="28"/>
          <w:szCs w:val="28"/>
        </w:rPr>
        <w:t xml:space="preserve"> the hoarfrost like ashes.</w:t>
      </w:r>
    </w:p>
    <w:p w:rsidR="00FE52BA" w:rsidRPr="00266AF7" w:rsidRDefault="00FE52BA" w:rsidP="00FE52BA">
      <w:pPr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17 He </w:t>
      </w:r>
      <w:proofErr w:type="spellStart"/>
      <w:r w:rsidRPr="00266AF7">
        <w:rPr>
          <w:color w:val="000000"/>
          <w:sz w:val="28"/>
          <w:szCs w:val="28"/>
        </w:rPr>
        <w:t>casteth</w:t>
      </w:r>
      <w:proofErr w:type="spellEnd"/>
      <w:r w:rsidRPr="00266AF7">
        <w:rPr>
          <w:color w:val="000000"/>
          <w:sz w:val="28"/>
          <w:szCs w:val="28"/>
        </w:rPr>
        <w:t xml:space="preserve"> forth his ice like morsels:</w:t>
      </w:r>
    </w:p>
    <w:p w:rsidR="00FE52BA" w:rsidRPr="00266AF7" w:rsidRDefault="00FE52BA" w:rsidP="00FE52BA">
      <w:pPr>
        <w:jc w:val="center"/>
        <w:rPr>
          <w:sz w:val="28"/>
          <w:szCs w:val="28"/>
        </w:rPr>
      </w:pPr>
      <w:r w:rsidRPr="00266AF7">
        <w:rPr>
          <w:color w:val="000000"/>
          <w:sz w:val="28"/>
          <w:szCs w:val="28"/>
        </w:rPr>
        <w:t>Who can stand before his cold?</w:t>
      </w:r>
    </w:p>
    <w:p w:rsidR="00FE52BA" w:rsidRPr="00266AF7" w:rsidRDefault="00FE52BA" w:rsidP="00FE52BA">
      <w:pPr>
        <w:autoSpaceDE w:val="0"/>
        <w:autoSpaceDN w:val="0"/>
        <w:adjustRightInd w:val="0"/>
        <w:jc w:val="center"/>
        <w:rPr>
          <w:rStyle w:val="versetext4"/>
          <w:color w:val="333333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18 He </w:t>
      </w:r>
      <w:proofErr w:type="spellStart"/>
      <w:r w:rsidRPr="00266AF7">
        <w:rPr>
          <w:color w:val="000000"/>
          <w:sz w:val="28"/>
          <w:szCs w:val="28"/>
        </w:rPr>
        <w:t>sendeth</w:t>
      </w:r>
      <w:proofErr w:type="spellEnd"/>
      <w:r w:rsidRPr="00266AF7">
        <w:rPr>
          <w:color w:val="000000"/>
          <w:sz w:val="28"/>
          <w:szCs w:val="28"/>
        </w:rPr>
        <w:t xml:space="preserve"> out his word, and </w:t>
      </w:r>
      <w:proofErr w:type="spellStart"/>
      <w:r w:rsidRPr="00266AF7">
        <w:rPr>
          <w:color w:val="000000"/>
          <w:sz w:val="28"/>
          <w:szCs w:val="28"/>
        </w:rPr>
        <w:t>melteth.them</w:t>
      </w:r>
      <w:proofErr w:type="spellEnd"/>
      <w:r w:rsidRPr="00266AF7">
        <w:rPr>
          <w:color w:val="000000"/>
          <w:sz w:val="28"/>
          <w:szCs w:val="28"/>
        </w:rPr>
        <w:t>:</w:t>
      </w:r>
    </w:p>
    <w:p w:rsidR="00FE52BA" w:rsidRPr="00266AF7" w:rsidRDefault="00FE52BA" w:rsidP="00FE52BA">
      <w:pPr>
        <w:autoSpaceDE w:val="0"/>
        <w:autoSpaceDN w:val="0"/>
        <w:adjustRightInd w:val="0"/>
        <w:jc w:val="center"/>
        <w:rPr>
          <w:rStyle w:val="versetext4"/>
          <w:b/>
          <w:color w:val="333333"/>
          <w:sz w:val="28"/>
          <w:szCs w:val="28"/>
        </w:rPr>
      </w:pPr>
      <w:r w:rsidRPr="00266AF7">
        <w:rPr>
          <w:rStyle w:val="versetext4"/>
          <w:color w:val="0D0D0D" w:themeColor="text1" w:themeTint="F2"/>
          <w:sz w:val="28"/>
          <w:szCs w:val="28"/>
        </w:rPr>
        <w:t xml:space="preserve"> </w:t>
      </w:r>
      <w:proofErr w:type="gramStart"/>
      <w:r w:rsidRPr="00266AF7">
        <w:rPr>
          <w:rStyle w:val="versetext4"/>
          <w:color w:val="0D0D0D" w:themeColor="text1" w:themeTint="F2"/>
          <w:sz w:val="28"/>
          <w:szCs w:val="28"/>
        </w:rPr>
        <w:t>he</w:t>
      </w:r>
      <w:proofErr w:type="gramEnd"/>
      <w:r w:rsidRPr="00266AF7">
        <w:rPr>
          <w:rStyle w:val="versetext4"/>
          <w:color w:val="0D0D0D" w:themeColor="text1" w:themeTint="F2"/>
          <w:sz w:val="28"/>
          <w:szCs w:val="28"/>
        </w:rPr>
        <w:t xml:space="preserve"> </w:t>
      </w:r>
      <w:proofErr w:type="spellStart"/>
      <w:r w:rsidRPr="00266AF7">
        <w:rPr>
          <w:rStyle w:val="versetext4"/>
          <w:color w:val="333333"/>
          <w:sz w:val="28"/>
          <w:szCs w:val="28"/>
        </w:rPr>
        <w:t>causeth</w:t>
      </w:r>
      <w:proofErr w:type="spellEnd"/>
      <w:r w:rsidRPr="00266AF7">
        <w:rPr>
          <w:rStyle w:val="versetext4"/>
          <w:color w:val="333333"/>
          <w:sz w:val="28"/>
          <w:szCs w:val="28"/>
        </w:rPr>
        <w:t xml:space="preserve"> his</w:t>
      </w:r>
      <w:r w:rsidRPr="00266AF7">
        <w:rPr>
          <w:rStyle w:val="versetext4"/>
          <w:color w:val="000000" w:themeColor="text1"/>
          <w:sz w:val="28"/>
          <w:szCs w:val="28"/>
        </w:rPr>
        <w:t xml:space="preserve"> </w:t>
      </w:r>
      <w:r w:rsidRPr="00266AF7">
        <w:rPr>
          <w:rStyle w:val="strongs"/>
          <w:color w:val="0D0D0D" w:themeColor="text1" w:themeTint="F2"/>
          <w:sz w:val="28"/>
          <w:szCs w:val="28"/>
        </w:rPr>
        <w:t>wind</w:t>
      </w:r>
      <w:r w:rsidRPr="00266AF7">
        <w:rPr>
          <w:rStyle w:val="versetext4"/>
          <w:color w:val="0D0D0D" w:themeColor="text1" w:themeTint="F2"/>
          <w:sz w:val="28"/>
          <w:szCs w:val="28"/>
        </w:rPr>
        <w:t xml:space="preserve"> to </w:t>
      </w:r>
      <w:r w:rsidRPr="00266AF7">
        <w:rPr>
          <w:rStyle w:val="strongs"/>
          <w:color w:val="0D0D0D" w:themeColor="text1" w:themeTint="F2"/>
          <w:sz w:val="28"/>
          <w:szCs w:val="28"/>
        </w:rPr>
        <w:t>blow</w:t>
      </w:r>
      <w:r w:rsidRPr="00266AF7">
        <w:rPr>
          <w:rStyle w:val="versetext4"/>
          <w:color w:val="333333"/>
          <w:sz w:val="28"/>
          <w:szCs w:val="28"/>
        </w:rPr>
        <w:t xml:space="preserve">, and the </w:t>
      </w:r>
      <w:r w:rsidRPr="00266AF7">
        <w:rPr>
          <w:rStyle w:val="strongs"/>
          <w:color w:val="333333"/>
          <w:sz w:val="28"/>
          <w:szCs w:val="28"/>
        </w:rPr>
        <w:t>waters</w:t>
      </w:r>
      <w:r w:rsidRPr="00266AF7">
        <w:rPr>
          <w:rStyle w:val="versetext4"/>
          <w:color w:val="333333"/>
          <w:sz w:val="28"/>
          <w:szCs w:val="28"/>
        </w:rPr>
        <w:t xml:space="preserve"> </w:t>
      </w:r>
      <w:r w:rsidRPr="00266AF7">
        <w:rPr>
          <w:rStyle w:val="strongs"/>
          <w:color w:val="0D0D0D" w:themeColor="text1" w:themeTint="F2"/>
          <w:sz w:val="28"/>
          <w:szCs w:val="28"/>
        </w:rPr>
        <w:t>flow</w:t>
      </w:r>
      <w:r w:rsidRPr="00266AF7">
        <w:rPr>
          <w:rStyle w:val="versetext4"/>
          <w:color w:val="0D0D0D" w:themeColor="text1" w:themeTint="F2"/>
          <w:sz w:val="28"/>
          <w:szCs w:val="28"/>
        </w:rPr>
        <w:t>.</w:t>
      </w:r>
    </w:p>
    <w:p w:rsidR="00FE52BA" w:rsidRPr="00E56BA3" w:rsidRDefault="00FE52BA" w:rsidP="00FE52BA">
      <w:pPr>
        <w:autoSpaceDE w:val="0"/>
        <w:autoSpaceDN w:val="0"/>
        <w:adjustRightInd w:val="0"/>
        <w:rPr>
          <w:b/>
          <w:color w:val="000000"/>
        </w:rPr>
      </w:pPr>
      <w:r w:rsidRPr="0021361D">
        <w:rPr>
          <w:rStyle w:val="versetext4"/>
          <w:color w:val="333333"/>
          <w:sz w:val="32"/>
          <w:szCs w:val="32"/>
        </w:rPr>
        <w:t xml:space="preserve">                                                                         </w:t>
      </w:r>
      <w:r w:rsidRPr="00E56BA3">
        <w:rPr>
          <w:b/>
          <w:color w:val="000000"/>
        </w:rPr>
        <w:t>Psalm 147:15-18 KJV</w:t>
      </w:r>
    </w:p>
    <w:p w:rsidR="00FE52BA" w:rsidRPr="00266AF7" w:rsidRDefault="00FE52BA" w:rsidP="00FE52B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66AF7">
        <w:rPr>
          <w:b/>
          <w:color w:val="000000"/>
        </w:rPr>
        <w:t xml:space="preserve">For more information contact: Martha </w:t>
      </w:r>
      <w:proofErr w:type="spellStart"/>
      <w:r w:rsidRPr="00266AF7">
        <w:rPr>
          <w:b/>
          <w:color w:val="000000"/>
        </w:rPr>
        <w:t>Roddy</w:t>
      </w:r>
      <w:proofErr w:type="spellEnd"/>
      <w:r w:rsidRPr="00266AF7">
        <w:rPr>
          <w:b/>
          <w:color w:val="000000"/>
        </w:rPr>
        <w:t xml:space="preserve">, </w:t>
      </w:r>
      <w:hyperlink r:id="rId19" w:history="1">
        <w:r w:rsidRPr="00266AF7">
          <w:rPr>
            <w:rStyle w:val="Hyperlink"/>
            <w:b/>
          </w:rPr>
          <w:t>magnolia7787@gmail.com</w:t>
        </w:r>
      </w:hyperlink>
    </w:p>
    <w:p w:rsidR="00FE52BA" w:rsidRPr="00266AF7" w:rsidRDefault="00FE52BA" w:rsidP="00FE52B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66AF7">
        <w:rPr>
          <w:b/>
          <w:color w:val="000000"/>
        </w:rPr>
        <w:t xml:space="preserve">Subscribe or unsubscribe </w:t>
      </w:r>
      <w:hyperlink r:id="rId20" w:history="1">
        <w:r w:rsidRPr="00266AF7">
          <w:rPr>
            <w:rStyle w:val="Hyperlink"/>
            <w:b/>
          </w:rPr>
          <w:t>magnolia7787@gmail.com</w:t>
        </w:r>
      </w:hyperlink>
      <w:r w:rsidRPr="00266AF7">
        <w:rPr>
          <w:b/>
          <w:color w:val="000000"/>
        </w:rPr>
        <w:t>.</w:t>
      </w:r>
    </w:p>
    <w:p w:rsidR="00FE52BA" w:rsidRDefault="00FE52BA" w:rsidP="004254A9">
      <w:pPr>
        <w:rPr>
          <w:b/>
          <w:sz w:val="28"/>
          <w:szCs w:val="28"/>
        </w:rPr>
      </w:pPr>
    </w:p>
    <w:p w:rsidR="004254A9" w:rsidRPr="004254A9" w:rsidRDefault="004254A9" w:rsidP="004254A9">
      <w:pPr>
        <w:rPr>
          <w:b/>
          <w:sz w:val="28"/>
          <w:szCs w:val="28"/>
        </w:rPr>
      </w:pPr>
    </w:p>
    <w:p w:rsidR="004B2B16" w:rsidRDefault="004B2B16" w:rsidP="004B2B16">
      <w:pPr>
        <w:jc w:val="center"/>
        <w:rPr>
          <w:b/>
          <w:i/>
          <w:color w:val="FF0000"/>
          <w:sz w:val="28"/>
          <w:szCs w:val="28"/>
          <w:u w:val="single"/>
        </w:rPr>
      </w:pPr>
    </w:p>
    <w:p w:rsidR="0012530F" w:rsidRDefault="0012530F" w:rsidP="00A85EA5"/>
    <w:sectPr w:rsidR="0012530F" w:rsidSect="0012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7B9"/>
    <w:multiLevelType w:val="multilevel"/>
    <w:tmpl w:val="7FEC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c1NDUyM7UwNzA1MrBU0lEKTi0uzszPAykwrgUAvw40qCwAAAA="/>
  </w:docVars>
  <w:rsids>
    <w:rsidRoot w:val="0090329A"/>
    <w:rsid w:val="00014B01"/>
    <w:rsid w:val="000363A6"/>
    <w:rsid w:val="0005377C"/>
    <w:rsid w:val="000B6D7C"/>
    <w:rsid w:val="0012530F"/>
    <w:rsid w:val="001307B2"/>
    <w:rsid w:val="0014176C"/>
    <w:rsid w:val="001E083D"/>
    <w:rsid w:val="00215755"/>
    <w:rsid w:val="00234EDB"/>
    <w:rsid w:val="00237526"/>
    <w:rsid w:val="00252C56"/>
    <w:rsid w:val="00254B6C"/>
    <w:rsid w:val="00266AF7"/>
    <w:rsid w:val="002817AC"/>
    <w:rsid w:val="002D2B4F"/>
    <w:rsid w:val="00384F4D"/>
    <w:rsid w:val="00415665"/>
    <w:rsid w:val="004254A9"/>
    <w:rsid w:val="004531F5"/>
    <w:rsid w:val="004661D7"/>
    <w:rsid w:val="004A2975"/>
    <w:rsid w:val="004B2B16"/>
    <w:rsid w:val="004F1734"/>
    <w:rsid w:val="006C7970"/>
    <w:rsid w:val="006D598B"/>
    <w:rsid w:val="006E1152"/>
    <w:rsid w:val="007428ED"/>
    <w:rsid w:val="007E3357"/>
    <w:rsid w:val="00822D4C"/>
    <w:rsid w:val="008A7D28"/>
    <w:rsid w:val="008B607F"/>
    <w:rsid w:val="008E37EB"/>
    <w:rsid w:val="0090329A"/>
    <w:rsid w:val="0095720A"/>
    <w:rsid w:val="00974526"/>
    <w:rsid w:val="009B2E7A"/>
    <w:rsid w:val="00A50385"/>
    <w:rsid w:val="00A77A5D"/>
    <w:rsid w:val="00A85EA5"/>
    <w:rsid w:val="00AB2DBC"/>
    <w:rsid w:val="00B325CE"/>
    <w:rsid w:val="00C071CB"/>
    <w:rsid w:val="00C85C95"/>
    <w:rsid w:val="00C93CDA"/>
    <w:rsid w:val="00CA32BF"/>
    <w:rsid w:val="00D65508"/>
    <w:rsid w:val="00D67E87"/>
    <w:rsid w:val="00DB3D2E"/>
    <w:rsid w:val="00E56BA3"/>
    <w:rsid w:val="00EA42FF"/>
    <w:rsid w:val="00EC482E"/>
    <w:rsid w:val="00ED6AFD"/>
    <w:rsid w:val="00FD66D5"/>
    <w:rsid w:val="00FE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B6C"/>
    <w:rPr>
      <w:color w:val="0000FF"/>
      <w:u w:val="single"/>
    </w:rPr>
  </w:style>
  <w:style w:type="character" w:customStyle="1" w:styleId="versetext4">
    <w:name w:val="versetext4"/>
    <w:basedOn w:val="DefaultParagraphFont"/>
    <w:rsid w:val="00FE52BA"/>
  </w:style>
  <w:style w:type="character" w:customStyle="1" w:styleId="strongs">
    <w:name w:val="strongs"/>
    <w:basedOn w:val="DefaultParagraphFont"/>
    <w:rsid w:val="00FE5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magnolia7787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cherritaylor53@comcast.net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magnolia778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lois5e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46A20-BA9E-47CD-946D-A1673CAB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2020-07-13T00:09:00Z</dcterms:created>
  <dcterms:modified xsi:type="dcterms:W3CDTF">2020-07-13T00:09:00Z</dcterms:modified>
</cp:coreProperties>
</file>